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CONCORSO MENTE LOCALE YOUNG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Le scuole italiane raccontano il territorio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II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All. 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ISCRIZIONE 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 CONCORSO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 di iscriversi leggere attentamente il regolamento del concorso su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: https://www.festivalmentelocale.it/</w:t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221.00000000000006" w:type="dxa"/>
        <w:tblLayout w:type="fixed"/>
        <w:tblLook w:val="0000"/>
      </w:tblPr>
      <w:tblGrid>
        <w:gridCol w:w="3885"/>
        <w:gridCol w:w="5910"/>
        <w:tblGridChange w:id="0">
          <w:tblGrid>
            <w:gridCol w:w="3885"/>
            <w:gridCol w:w="59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referente maggiorenne del gruppo proponente 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-1870073</wp:posOffset>
                  </wp:positionV>
                  <wp:extent cx="1051560" cy="668655"/>
                  <wp:effectExtent b="0" l="0" r="0" t="0"/>
                  <wp:wrapSquare wrapText="bothSides" distB="0" distT="0" distL="114300" distR="11430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68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Ruolo del referente (es. dirigente scolastico, docente, esperto esterno ecc.) rispetto al progetto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quante persone è composto il gruppo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Scuola di riferimento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del referente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 istituzionale del referente es: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“mario.rossi@istruzione.gov.it”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E-mail personale del referente es: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“mario.rossi@gmail.com” 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dell’opera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Genere (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Fiction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al video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Password (se presente)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Sinossi (max. 600 caratteri spazi inclusi)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befor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di produzione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note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La scheda di iscrizione deve essere compilata, firmata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anche nella parte relativa alla privacy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dal referente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maggiorenne del gruppo proponente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scansionata e inviata all'indirizzo email: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entro e non oltre 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gennaio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favorire l’estrazione dei dati da parte dell’organizzazione la scheda dovrà essere inviata anche in formato aperto (.doc, .odt ecc).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Allegare alla e-mail con cui si invia la scheda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 foto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scena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N.1 foto backstage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al concorso tramite l’invio della scheda di iscrizione implica l’accettazione senza riserve del regolamento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 Locale Young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territorio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seconda edizione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(nome e cognome)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………………...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………………...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…………………….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 ……...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Nazionalità………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Telefono …………………..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referente del gruppo proponente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l’opera intitolat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a…………………………………….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manlevare CAR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BIANCA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organizzatore del festival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 Locale Young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nessun caso potrà essere ritenuta responsabile in caso di qualunque tipo di controversia sorta in seguito alla videoproiezione dell’opera e alla riproduzione di estratti della stessa per esigenze promozionali sul sito del festival o dell’organizzatore dello stesso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letto il Regolamento del concorso legato 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festival Mente Locale Young - Le scuole italiane  raccontano il territorio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di accettarlo in ogni sua parte.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l’utilizzazione gratuita da parte dell’organizzazione del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la pubblicazione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trailer e di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brevi spezzoni dell’opera sul sito del festival e dell’organizzatore dello stesso o sui canali di comunicazione e per la videoproiezione dell’opera nell’ambito del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 sia in presenza che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in streaming su apposita piattaforma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e Firma (per esteso e leggibile)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PRIVACY E TRATTAMENTO DATI PERSONALI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 Regolamento UE 2016/679 sulla protezione dei dati personali (“GDPR”)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 13 del GDPR,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, in qualità di titolare del trattamento informa che i dati personali a Lei relativi, presenti nel nostro database formeranno oggetto di trattamento nel rispetto della normativa applicabile e dei principi di correttezza, liceità, trasparenza e di tutela della Sua riservatezza e dei Suoi diritti.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Titolare del trattamento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titolare del trattamento dati è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con sede legale in via Marzatore 25 loc. Monteveglio 40053 Valsamoggia (BO).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Tipologia dei dati trattati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La compilazione e l'inoltro della scheda di iscrizione al concorso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comportano l'acquisizione dei dati di contatto del mittente, nonché di tutti i dati personali inclusi nelle comunicazioni necessarie per lo svolgimento delle attività legate al Festival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Finalità del trattamento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trattamento dei dati è finalizzato alla realizzazione delle attività legate al Festival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Base Giuridica del Trattamento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Base giuridica del trattamento è il consenso espresso dal soggetto interessato al trattamento dei propri dati personali per una o più specifiche finalità (art. 6 comma 1,lett. a) del GDPR.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Modalità e ambito del trattamento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trattamento avverrà mediante la raccolta dei dati personali tramite l’invio via email della scheda di iscrizione al concorso. I dati personali saranno trattati esclusivamente da persone autorizzate al trattamento ed opportunamente istruite, oltre che tramite responsabili del trattamento legati al titolare da specifico contratto. I dati personali trattati non saranno oggetto di diffusione.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Esercizio dei diritti da parte degli Utenti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degli artt. 15 e ss. del Regolamento i soggetti cui si riferiscono i Dati Personali hanno il diritto in qualunque momento di ottenere la conferma dell’esistenza o meno degli stessi presso il Titolare del Trattamento, di conoscerne il contenuto e l’origine, di verificarne l’esattezza o chiederne l’integrazione, la cancellazione, l’aggiornamento, la rettifica, la trasformazione in forma anonima o il blocco dei Dati Personali trattati in violazione di legge, nonché di opporsi in ogni caso, per motivi legittimi, al loro trattamento. Le richieste vanno rivolte al Titolare del Trattamento. I diritti potranno essere esercitati tramite l’indirizzo e-mail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cartabianca2010@gmail.com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Conservazione dei dati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 I dati raccolti per informazione, assistenza agli utenti in merito alle iniziative di CARTA BIANCA A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attinenti agli interessi dei medesimi verranno conservati per 10 anni.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 la firma del presente modulo il partecipante dichiara di aver preso visione dell’informativa privacy e accetta il trattamento dei propri dati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MODULO DEV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ESSERE INVIAT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ENTRO E NON OLTRE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31 GENNAIO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ALL’INDIRIZZO MAIL: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</w:rPr>
      <w:drawing>
        <wp:inline distB="114300" distT="114300" distL="114300" distR="114300">
          <wp:extent cx="2077875" cy="147327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875" cy="1473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