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14:paraId="34F3A658" w14:textId="77777777" w:rsidTr="002224FB">
        <w:trPr>
          <w:cantSplit/>
          <w:trHeight w:val="884"/>
        </w:trPr>
        <w:tc>
          <w:tcPr>
            <w:tcW w:w="3708" w:type="dxa"/>
            <w:tcBorders>
              <w:top w:val="single" w:sz="4" w:space="0" w:color="auto"/>
              <w:left w:val="single" w:sz="4" w:space="0" w:color="auto"/>
              <w:bottom w:val="nil"/>
              <w:right w:val="single" w:sz="4" w:space="0" w:color="auto"/>
            </w:tcBorders>
          </w:tcPr>
          <w:p w14:paraId="2FF1A11A" w14:textId="77777777" w:rsidR="009B222B" w:rsidRPr="002224FB" w:rsidRDefault="00000000" w:rsidP="002224FB">
            <w:pPr>
              <w:ind w:left="900"/>
              <w:jc w:val="center"/>
              <w:rPr>
                <w:rFonts w:ascii="Arial" w:hAnsi="Arial" w:cs="Arial"/>
              </w:rPr>
            </w:pPr>
            <w:r>
              <w:rPr>
                <w:rFonts w:ascii="Arial" w:hAnsi="Arial" w:cs="Arial"/>
                <w:noProof/>
              </w:rPr>
              <w:object w:dxaOrig="1440" w:dyaOrig="1440" w14:anchorId="65837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734445774"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14:paraId="63BE3E15" w14:textId="77777777"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14:paraId="14608B17" w14:textId="77777777"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14:paraId="56C4B491" w14:textId="77777777"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14:paraId="534FF5E4" w14:textId="77777777"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14:paraId="3D991627" w14:textId="77777777" w:rsidR="009B222B" w:rsidRPr="002224FB" w:rsidRDefault="009B222B" w:rsidP="002224FB">
            <w:pPr>
              <w:jc w:val="center"/>
              <w:rPr>
                <w:rFonts w:ascii="Arial" w:hAnsi="Arial" w:cs="Arial"/>
                <w:b/>
              </w:rPr>
            </w:pPr>
          </w:p>
        </w:tc>
      </w:tr>
      <w:tr w:rsidR="009B222B" w:rsidRPr="002224FB" w14:paraId="40A2D17C" w14:textId="77777777" w:rsidTr="002224FB">
        <w:trPr>
          <w:cantSplit/>
          <w:trHeight w:val="360"/>
        </w:trPr>
        <w:tc>
          <w:tcPr>
            <w:tcW w:w="3708" w:type="dxa"/>
            <w:tcBorders>
              <w:top w:val="nil"/>
              <w:left w:val="single" w:sz="4" w:space="0" w:color="auto"/>
              <w:bottom w:val="single" w:sz="4" w:space="0" w:color="auto"/>
              <w:right w:val="single" w:sz="4" w:space="0" w:color="auto"/>
            </w:tcBorders>
            <w:vAlign w:val="center"/>
          </w:tcPr>
          <w:p w14:paraId="02413F16" w14:textId="77777777"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14:paraId="1C1DDC8D" w14:textId="77777777" w:rsidR="009B222B" w:rsidRPr="002224FB" w:rsidRDefault="009B222B" w:rsidP="002224FB">
            <w:pPr>
              <w:rPr>
                <w:rFonts w:ascii="Arial" w:hAnsi="Arial" w:cs="Arial"/>
                <w:b/>
              </w:rPr>
            </w:pPr>
          </w:p>
        </w:tc>
      </w:tr>
    </w:tbl>
    <w:p w14:paraId="414B5EBC" w14:textId="77777777" w:rsidR="0063188C" w:rsidRDefault="0063188C" w:rsidP="0043256E">
      <w:pPr>
        <w:ind w:left="1134"/>
        <w:jc w:val="center"/>
        <w:rPr>
          <w:rFonts w:ascii="Arial" w:hAnsi="Arial" w:cs="Arial"/>
          <w:b/>
          <w:sz w:val="28"/>
          <w:szCs w:val="28"/>
          <w:u w:val="single"/>
        </w:rPr>
      </w:pPr>
    </w:p>
    <w:p w14:paraId="037E203A" w14:textId="77777777" w:rsidR="00040785" w:rsidRDefault="00040785" w:rsidP="0043256E">
      <w:pPr>
        <w:ind w:left="1134"/>
        <w:jc w:val="center"/>
        <w:rPr>
          <w:rFonts w:ascii="Arial" w:hAnsi="Arial" w:cs="Arial"/>
          <w:b/>
          <w:sz w:val="28"/>
          <w:szCs w:val="28"/>
          <w:u w:val="single"/>
        </w:rPr>
      </w:pPr>
    </w:p>
    <w:p w14:paraId="18A700F4" w14:textId="77777777" w:rsidR="00040785" w:rsidRDefault="00040785" w:rsidP="00040785">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 xml:space="preserve">lla G.U. 4° Serie Speciale n. </w:t>
      </w:r>
      <w:r w:rsidR="00D020A0">
        <w:rPr>
          <w:sz w:val="18"/>
          <w:szCs w:val="18"/>
        </w:rPr>
        <w:t>1</w:t>
      </w:r>
      <w:r>
        <w:rPr>
          <w:sz w:val="18"/>
          <w:szCs w:val="18"/>
        </w:rPr>
        <w:t xml:space="preserve"> del </w:t>
      </w:r>
      <w:r w:rsidR="00D020A0">
        <w:rPr>
          <w:sz w:val="18"/>
          <w:szCs w:val="18"/>
        </w:rPr>
        <w:t>3.1.2023</w:t>
      </w:r>
      <w:r>
        <w:rPr>
          <w:sz w:val="18"/>
          <w:szCs w:val="18"/>
        </w:rPr>
        <w:tab/>
      </w:r>
      <w:r>
        <w:rPr>
          <w:sz w:val="18"/>
          <w:szCs w:val="18"/>
        </w:rPr>
        <w:tab/>
      </w:r>
      <w:r>
        <w:rPr>
          <w:sz w:val="18"/>
          <w:szCs w:val="18"/>
        </w:rPr>
        <w:tab/>
      </w:r>
      <w:r>
        <w:rPr>
          <w:sz w:val="18"/>
          <w:szCs w:val="18"/>
        </w:rPr>
        <w:tab/>
      </w:r>
      <w:r>
        <w:tab/>
      </w:r>
      <w:r w:rsidRPr="00C3084E">
        <w:rPr>
          <w:u w:val="single"/>
        </w:rPr>
        <w:t>Posizione d’archivio 1.4.2</w:t>
      </w:r>
      <w:r w:rsidR="00D020A0">
        <w:rPr>
          <w:u w:val="single"/>
        </w:rPr>
        <w:t>/127</w:t>
      </w:r>
    </w:p>
    <w:p w14:paraId="59DC46BD" w14:textId="77777777" w:rsidR="00040785" w:rsidRPr="00172455" w:rsidRDefault="00040785" w:rsidP="00040785">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t xml:space="preserve">Prot. n. </w:t>
      </w:r>
      <w:r w:rsidR="00394AFF">
        <w:rPr>
          <w:rFonts w:ascii="Times New Roman" w:hAnsi="Times New Roman"/>
          <w:sz w:val="20"/>
        </w:rPr>
        <w:t>451 del 4.1.2023</w:t>
      </w:r>
    </w:p>
    <w:p w14:paraId="7292A00B" w14:textId="77777777" w:rsidR="00040785" w:rsidRDefault="00040785" w:rsidP="00040785">
      <w:pPr>
        <w:pStyle w:val="Corpodeltesto2"/>
        <w:tabs>
          <w:tab w:val="left" w:pos="6521"/>
        </w:tabs>
        <w:spacing w:line="240" w:lineRule="atLeast"/>
        <w:rPr>
          <w:rFonts w:ascii="Arial" w:hAnsi="Arial" w:cs="Arial"/>
          <w:b/>
          <w:sz w:val="28"/>
          <w:szCs w:val="28"/>
          <w:u w:val="single"/>
        </w:rPr>
      </w:pPr>
    </w:p>
    <w:p w14:paraId="7E12A899" w14:textId="77777777" w:rsidR="00040785" w:rsidRPr="00C16DFB" w:rsidRDefault="00040785" w:rsidP="00040785">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sidR="00D020A0">
        <w:rPr>
          <w:rFonts w:ascii="Times New Roman" w:hAnsi="Times New Roman"/>
          <w:sz w:val="36"/>
          <w:szCs w:val="36"/>
          <w:u w:val="double"/>
        </w:rPr>
        <w:t>2 FEBBRAIO 2023</w:t>
      </w:r>
    </w:p>
    <w:p w14:paraId="2CDAF749" w14:textId="77777777" w:rsidR="00040785" w:rsidRDefault="00040785" w:rsidP="00040785">
      <w:pPr>
        <w:pStyle w:val="Corpodeltesto2"/>
        <w:tabs>
          <w:tab w:val="left" w:pos="6521"/>
        </w:tabs>
        <w:spacing w:line="240" w:lineRule="atLeast"/>
        <w:rPr>
          <w:rFonts w:ascii="Arial" w:hAnsi="Arial" w:cs="Arial"/>
          <w:b/>
          <w:sz w:val="28"/>
          <w:szCs w:val="28"/>
          <w:u w:val="single"/>
        </w:rPr>
      </w:pPr>
    </w:p>
    <w:p w14:paraId="674D6F2D" w14:textId="77777777" w:rsidR="0063188C" w:rsidRPr="0063188C" w:rsidRDefault="0063188C" w:rsidP="00E53057">
      <w:pPr>
        <w:pStyle w:val="Corpodeltesto2"/>
        <w:tabs>
          <w:tab w:val="left" w:pos="6521"/>
        </w:tabs>
        <w:spacing w:line="240" w:lineRule="atLeast"/>
        <w:rPr>
          <w:rFonts w:ascii="Arial" w:hAnsi="Arial" w:cs="Arial"/>
          <w:b/>
          <w:sz w:val="16"/>
          <w:szCs w:val="16"/>
          <w:u w:val="single"/>
        </w:rPr>
      </w:pPr>
    </w:p>
    <w:p w14:paraId="20AF1260" w14:textId="77777777"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14:paraId="7760BE78" w14:textId="77777777" w:rsidR="00A22205" w:rsidRPr="002224FB" w:rsidRDefault="00A22205" w:rsidP="0043256E">
      <w:pPr>
        <w:ind w:left="1134"/>
        <w:jc w:val="center"/>
        <w:rPr>
          <w:rFonts w:ascii="Arial" w:hAnsi="Arial" w:cs="Arial"/>
          <w:b/>
          <w:sz w:val="28"/>
          <w:szCs w:val="28"/>
          <w:u w:val="single"/>
        </w:rPr>
      </w:pPr>
    </w:p>
    <w:p w14:paraId="5577FA61" w14:textId="77777777" w:rsidR="002A30FD" w:rsidRPr="00B40EF4" w:rsidRDefault="00820CC2" w:rsidP="0043256E">
      <w:pPr>
        <w:ind w:left="567"/>
        <w:jc w:val="both"/>
        <w:rPr>
          <w:rFonts w:ascii="Arial" w:hAnsi="Arial" w:cs="Arial"/>
        </w:rPr>
      </w:pPr>
      <w:r w:rsidRPr="00B40EF4">
        <w:rPr>
          <w:rFonts w:ascii="Arial" w:hAnsi="Arial" w:cs="Arial"/>
        </w:rPr>
        <w:t xml:space="preserve">In esecuzione della deliberazione </w:t>
      </w:r>
      <w:r w:rsidR="00A22205" w:rsidRPr="00B40EF4">
        <w:rPr>
          <w:rFonts w:ascii="Arial" w:hAnsi="Arial" w:cs="Arial"/>
        </w:rPr>
        <w:t xml:space="preserve">del Direttore Generale </w:t>
      </w:r>
      <w:r w:rsidRPr="00B40EF4">
        <w:rPr>
          <w:rFonts w:ascii="Arial" w:hAnsi="Arial" w:cs="Arial"/>
        </w:rPr>
        <w:t>n.</w:t>
      </w:r>
      <w:r w:rsidR="007113EC" w:rsidRPr="00B40EF4">
        <w:rPr>
          <w:rFonts w:ascii="Arial" w:hAnsi="Arial" w:cs="Arial"/>
        </w:rPr>
        <w:t xml:space="preserve"> </w:t>
      </w:r>
      <w:r w:rsidR="00D020A0">
        <w:rPr>
          <w:rFonts w:ascii="Arial" w:hAnsi="Arial" w:cs="Arial"/>
        </w:rPr>
        <w:t>964</w:t>
      </w:r>
      <w:r w:rsidR="004860D7" w:rsidRPr="00B40EF4">
        <w:rPr>
          <w:rFonts w:ascii="Arial" w:hAnsi="Arial" w:cs="Arial"/>
        </w:rPr>
        <w:t xml:space="preserve"> </w:t>
      </w:r>
      <w:r w:rsidRPr="00B40EF4">
        <w:rPr>
          <w:rFonts w:ascii="Arial" w:hAnsi="Arial" w:cs="Arial"/>
        </w:rPr>
        <w:t>del</w:t>
      </w:r>
      <w:r w:rsidR="004860D7" w:rsidRPr="00B40EF4">
        <w:rPr>
          <w:rFonts w:ascii="Arial" w:hAnsi="Arial" w:cs="Arial"/>
        </w:rPr>
        <w:t xml:space="preserve"> </w:t>
      </w:r>
      <w:r w:rsidR="00D020A0">
        <w:rPr>
          <w:rFonts w:ascii="Arial" w:hAnsi="Arial" w:cs="Arial"/>
        </w:rPr>
        <w:t>9.11.2022</w:t>
      </w:r>
      <w:r w:rsidR="00A76DC5" w:rsidRPr="00B40EF4">
        <w:rPr>
          <w:rFonts w:ascii="Arial" w:hAnsi="Arial" w:cs="Arial"/>
        </w:rPr>
        <w:t xml:space="preserve"> - </w:t>
      </w:r>
      <w:r w:rsidR="00A22205" w:rsidRPr="00B40EF4">
        <w:rPr>
          <w:rFonts w:ascii="Arial" w:hAnsi="Arial" w:cs="Arial"/>
        </w:rPr>
        <w:t xml:space="preserve">e per le motivazioni </w:t>
      </w:r>
      <w:r w:rsidR="00B40EF4" w:rsidRPr="00B40EF4">
        <w:rPr>
          <w:rFonts w:ascii="Arial" w:hAnsi="Arial" w:cs="Arial"/>
        </w:rPr>
        <w:t>nella st</w:t>
      </w:r>
      <w:r w:rsidR="00A22205" w:rsidRPr="00B40EF4">
        <w:rPr>
          <w:rFonts w:ascii="Arial" w:hAnsi="Arial" w:cs="Arial"/>
        </w:rPr>
        <w:t>ess</w:t>
      </w:r>
      <w:r w:rsidR="00B40EF4" w:rsidRPr="00B40EF4">
        <w:rPr>
          <w:rFonts w:ascii="Arial" w:hAnsi="Arial" w:cs="Arial"/>
        </w:rPr>
        <w:t>a</w:t>
      </w:r>
      <w:r w:rsidR="00A22205" w:rsidRPr="00B40EF4">
        <w:rPr>
          <w:rFonts w:ascii="Arial" w:hAnsi="Arial" w:cs="Arial"/>
        </w:rPr>
        <w:t xml:space="preserve"> contenute </w:t>
      </w:r>
      <w:proofErr w:type="gramStart"/>
      <w:r w:rsidR="00A22205" w:rsidRPr="00B40EF4">
        <w:rPr>
          <w:rFonts w:ascii="Arial" w:hAnsi="Arial" w:cs="Arial"/>
        </w:rPr>
        <w:t xml:space="preserve">- </w:t>
      </w:r>
      <w:r w:rsidRPr="00B40EF4">
        <w:rPr>
          <w:rFonts w:ascii="Arial" w:hAnsi="Arial" w:cs="Arial"/>
        </w:rPr>
        <w:t xml:space="preserve"> </w:t>
      </w:r>
      <w:r w:rsidR="00713587" w:rsidRPr="00B40EF4">
        <w:rPr>
          <w:rFonts w:ascii="Arial" w:hAnsi="Arial" w:cs="Arial"/>
        </w:rPr>
        <w:t>è</w:t>
      </w:r>
      <w:proofErr w:type="gramEnd"/>
      <w:r w:rsidRPr="00B40EF4">
        <w:rPr>
          <w:rFonts w:ascii="Arial" w:hAnsi="Arial" w:cs="Arial"/>
        </w:rPr>
        <w:t xml:space="preserve"> indett</w:t>
      </w:r>
      <w:r w:rsidR="00713587" w:rsidRPr="00B40EF4">
        <w:rPr>
          <w:rFonts w:ascii="Arial" w:hAnsi="Arial" w:cs="Arial"/>
        </w:rPr>
        <w:t>o concorso pubblico</w:t>
      </w:r>
      <w:r w:rsidR="00E554D7" w:rsidRPr="00B40EF4">
        <w:rPr>
          <w:rFonts w:ascii="Arial" w:hAnsi="Arial" w:cs="Arial"/>
        </w:rPr>
        <w:t>,</w:t>
      </w:r>
      <w:r w:rsidRPr="00B40EF4">
        <w:rPr>
          <w:rFonts w:ascii="Arial" w:hAnsi="Arial" w:cs="Arial"/>
        </w:rPr>
        <w:t xml:space="preserve"> per titoli ed esami</w:t>
      </w:r>
      <w:r w:rsidR="00E554D7" w:rsidRPr="00B40EF4">
        <w:rPr>
          <w:rFonts w:ascii="Arial" w:hAnsi="Arial" w:cs="Arial"/>
        </w:rPr>
        <w:t>,</w:t>
      </w:r>
      <w:r w:rsidRPr="00B40EF4">
        <w:rPr>
          <w:rFonts w:ascii="Arial" w:hAnsi="Arial" w:cs="Arial"/>
        </w:rPr>
        <w:t xml:space="preserve"> per la copertura </w:t>
      </w:r>
      <w:r w:rsidR="00AD5B1A">
        <w:rPr>
          <w:rFonts w:ascii="Arial" w:hAnsi="Arial" w:cs="Arial"/>
        </w:rPr>
        <w:t>a tempo pieno di</w:t>
      </w:r>
      <w:r w:rsidR="002A30FD" w:rsidRPr="00B40EF4">
        <w:rPr>
          <w:rFonts w:ascii="Arial" w:hAnsi="Arial" w:cs="Arial"/>
        </w:rPr>
        <w:t>:</w:t>
      </w:r>
    </w:p>
    <w:p w14:paraId="76CD2D95" w14:textId="77777777" w:rsidR="00C21C53" w:rsidRDefault="00C21C53" w:rsidP="0043256E">
      <w:pPr>
        <w:ind w:left="567"/>
        <w:jc w:val="both"/>
        <w:rPr>
          <w:rFonts w:ascii="Arial" w:hAnsi="Arial" w:cs="Arial"/>
        </w:rPr>
      </w:pPr>
    </w:p>
    <w:p w14:paraId="385A9EDF" w14:textId="77777777" w:rsidR="00DF678C" w:rsidRDefault="00C21C53" w:rsidP="00C21C53">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0036B3">
        <w:rPr>
          <w:rFonts w:ascii="Arial" w:hAnsi="Arial" w:cs="Arial"/>
          <w:b/>
          <w:sz w:val="24"/>
          <w:szCs w:val="24"/>
        </w:rPr>
        <w:t>2</w:t>
      </w:r>
      <w:r w:rsidRPr="002224FB">
        <w:rPr>
          <w:rFonts w:ascii="Arial" w:hAnsi="Arial" w:cs="Arial"/>
          <w:b/>
          <w:sz w:val="24"/>
          <w:szCs w:val="24"/>
        </w:rPr>
        <w:t xml:space="preserve"> post</w:t>
      </w:r>
      <w:r w:rsidR="000036B3">
        <w:rPr>
          <w:rFonts w:ascii="Arial" w:hAnsi="Arial" w:cs="Arial"/>
          <w:b/>
          <w:sz w:val="24"/>
          <w:szCs w:val="24"/>
        </w:rPr>
        <w:t>i</w:t>
      </w:r>
      <w:r w:rsidRPr="002224FB">
        <w:rPr>
          <w:rFonts w:ascii="Arial" w:hAnsi="Arial" w:cs="Arial"/>
          <w:b/>
          <w:sz w:val="24"/>
          <w:szCs w:val="24"/>
        </w:rPr>
        <w:t xml:space="preserve"> di </w:t>
      </w:r>
      <w:r w:rsidR="00DF678C">
        <w:rPr>
          <w:rFonts w:ascii="Arial" w:hAnsi="Arial" w:cs="Arial"/>
          <w:b/>
          <w:sz w:val="24"/>
          <w:szCs w:val="24"/>
        </w:rPr>
        <w:t xml:space="preserve">OPERATORE </w:t>
      </w:r>
      <w:r>
        <w:rPr>
          <w:rFonts w:ascii="Arial" w:hAnsi="Arial" w:cs="Arial"/>
          <w:b/>
          <w:sz w:val="24"/>
          <w:szCs w:val="24"/>
        </w:rPr>
        <w:t xml:space="preserve">TECNICO </w:t>
      </w:r>
      <w:r w:rsidR="00DF678C">
        <w:rPr>
          <w:rFonts w:ascii="Arial" w:hAnsi="Arial" w:cs="Arial"/>
          <w:b/>
          <w:sz w:val="24"/>
          <w:szCs w:val="24"/>
        </w:rPr>
        <w:t xml:space="preserve">SPECIALIZZATO </w:t>
      </w:r>
    </w:p>
    <w:p w14:paraId="078DA0AA" w14:textId="77777777" w:rsidR="00C21C53" w:rsidRDefault="00C21C53" w:rsidP="00C21C53">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da assegnare a</w:t>
      </w:r>
      <w:r w:rsidR="00DF678C">
        <w:rPr>
          <w:rFonts w:ascii="Arial" w:hAnsi="Arial" w:cs="Arial"/>
          <w:b/>
          <w:sz w:val="24"/>
          <w:szCs w:val="24"/>
        </w:rPr>
        <w:t xml:space="preserve">i Servizi di Portineria/Centralino </w:t>
      </w:r>
      <w:r>
        <w:rPr>
          <w:rFonts w:ascii="Arial" w:hAnsi="Arial" w:cs="Arial"/>
          <w:b/>
          <w:sz w:val="24"/>
          <w:szCs w:val="24"/>
        </w:rPr>
        <w:t xml:space="preserve">  </w:t>
      </w:r>
    </w:p>
    <w:p w14:paraId="5F595074" w14:textId="77777777" w:rsidR="00AD5B1A" w:rsidRDefault="00AD5B1A" w:rsidP="00AD5B1A">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AREA DEGLI OPERATORI  </w:t>
      </w:r>
    </w:p>
    <w:p w14:paraId="007062E9" w14:textId="77777777" w:rsidR="00C21C53" w:rsidRPr="00B40EF4" w:rsidRDefault="00C21C53" w:rsidP="0043256E">
      <w:pPr>
        <w:ind w:left="567"/>
        <w:jc w:val="both"/>
        <w:rPr>
          <w:rFonts w:ascii="Arial" w:hAnsi="Arial" w:cs="Arial"/>
        </w:rPr>
      </w:pPr>
    </w:p>
    <w:p w14:paraId="728F4647" w14:textId="77777777" w:rsidR="004D4D8D" w:rsidRPr="00B40EF4" w:rsidRDefault="00E73916" w:rsidP="0043256E">
      <w:pPr>
        <w:ind w:left="567"/>
        <w:jc w:val="both"/>
        <w:rPr>
          <w:rFonts w:ascii="Arial" w:hAnsi="Arial" w:cs="Arial"/>
        </w:rPr>
      </w:pPr>
      <w:r w:rsidRPr="00B40EF4">
        <w:rPr>
          <w:rFonts w:ascii="Arial" w:hAnsi="Arial" w:cs="Arial"/>
        </w:rPr>
        <w:t>A dett</w:t>
      </w:r>
      <w:r w:rsidR="000036B3">
        <w:rPr>
          <w:rFonts w:ascii="Arial" w:hAnsi="Arial" w:cs="Arial"/>
        </w:rPr>
        <w:t>i</w:t>
      </w:r>
      <w:r w:rsidR="005E1069" w:rsidRPr="00B40EF4">
        <w:rPr>
          <w:rFonts w:ascii="Arial" w:hAnsi="Arial" w:cs="Arial"/>
        </w:rPr>
        <w:t xml:space="preserve"> post</w:t>
      </w:r>
      <w:r w:rsidR="000036B3">
        <w:rPr>
          <w:rFonts w:ascii="Arial" w:hAnsi="Arial" w:cs="Arial"/>
        </w:rPr>
        <w:t>i</w:t>
      </w:r>
      <w:r w:rsidR="004D4D8D" w:rsidRPr="00B40EF4">
        <w:rPr>
          <w:rFonts w:ascii="Arial" w:hAnsi="Arial" w:cs="Arial"/>
        </w:rPr>
        <w:t xml:space="preserve"> è attribuito il trattamento economico previsto dalle vigenti norme contrattuali.</w:t>
      </w:r>
    </w:p>
    <w:p w14:paraId="7D88167D" w14:textId="77777777" w:rsidR="002A71C6" w:rsidRPr="00B40EF4" w:rsidRDefault="002A71C6" w:rsidP="0043256E">
      <w:pPr>
        <w:ind w:left="567"/>
        <w:jc w:val="both"/>
        <w:rPr>
          <w:rFonts w:ascii="Arial" w:hAnsi="Arial" w:cs="Arial"/>
        </w:rPr>
      </w:pPr>
    </w:p>
    <w:p w14:paraId="68D3B929" w14:textId="77777777" w:rsidR="0037193D" w:rsidRPr="00B40EF4" w:rsidRDefault="0037193D" w:rsidP="0037193D">
      <w:pPr>
        <w:ind w:left="567"/>
        <w:jc w:val="both"/>
        <w:rPr>
          <w:rFonts w:ascii="Arial" w:hAnsi="Arial" w:cs="Arial"/>
        </w:rPr>
      </w:pPr>
      <w:r w:rsidRPr="00B40EF4">
        <w:rPr>
          <w:rFonts w:ascii="Arial" w:hAnsi="Arial" w:cs="Arial"/>
        </w:rPr>
        <w:t>Ai sensi dell’art. 35 – comma 5 bis – del D.lgs. n. 165/2001 i vincitor</w:t>
      </w:r>
      <w:r w:rsidR="000036B3">
        <w:rPr>
          <w:rFonts w:ascii="Arial" w:hAnsi="Arial" w:cs="Arial"/>
        </w:rPr>
        <w:t>i</w:t>
      </w:r>
      <w:r w:rsidRPr="00B40EF4">
        <w:rPr>
          <w:rFonts w:ascii="Arial" w:hAnsi="Arial" w:cs="Arial"/>
        </w:rPr>
        <w:t xml:space="preserve">, e coloro che saranno assunti mediante scorrimento della graduatoria in esito </w:t>
      </w:r>
      <w:r w:rsidR="00A76DC5" w:rsidRPr="00B40EF4">
        <w:rPr>
          <w:rFonts w:ascii="Arial" w:hAnsi="Arial" w:cs="Arial"/>
        </w:rPr>
        <w:t xml:space="preserve">al presente concorso, dovranno </w:t>
      </w:r>
      <w:r w:rsidRPr="00B40EF4">
        <w:rPr>
          <w:rFonts w:ascii="Arial" w:hAnsi="Arial" w:cs="Arial"/>
        </w:rPr>
        <w:t xml:space="preserve">permanere presso la sede di prima destinazione per un periodo non inferiore a 5 anni.    </w:t>
      </w:r>
    </w:p>
    <w:p w14:paraId="1D734E8F" w14:textId="77777777" w:rsidR="0037193D" w:rsidRPr="00B40EF4" w:rsidRDefault="0037193D" w:rsidP="0043256E">
      <w:pPr>
        <w:ind w:left="567"/>
        <w:jc w:val="both"/>
        <w:rPr>
          <w:rFonts w:ascii="Arial" w:hAnsi="Arial" w:cs="Arial"/>
        </w:rPr>
      </w:pPr>
    </w:p>
    <w:p w14:paraId="6B9996AB" w14:textId="77777777" w:rsidR="0037193D" w:rsidRPr="00B40EF4" w:rsidRDefault="0037193D" w:rsidP="0037193D">
      <w:pPr>
        <w:ind w:left="567"/>
        <w:jc w:val="both"/>
        <w:rPr>
          <w:rFonts w:ascii="Arial" w:hAnsi="Arial" w:cs="Arial"/>
        </w:rPr>
      </w:pPr>
      <w:r w:rsidRPr="00B40EF4">
        <w:rPr>
          <w:rFonts w:ascii="Arial" w:hAnsi="Arial" w:cs="Arial"/>
        </w:rPr>
        <w:t xml:space="preserve">Al presente concorso si applicano le riserve previste dalla vigente normativa ed in particolare quelle previste: </w:t>
      </w:r>
    </w:p>
    <w:p w14:paraId="7E360C56" w14:textId="77777777" w:rsidR="0037193D" w:rsidRPr="00B40EF4" w:rsidRDefault="0037193D" w:rsidP="00797223">
      <w:pPr>
        <w:pStyle w:val="Paragrafoelenco"/>
        <w:numPr>
          <w:ilvl w:val="0"/>
          <w:numId w:val="5"/>
        </w:numPr>
        <w:ind w:left="567" w:firstLine="0"/>
        <w:jc w:val="both"/>
        <w:rPr>
          <w:rFonts w:ascii="Arial" w:hAnsi="Arial" w:cs="Arial"/>
        </w:rPr>
      </w:pPr>
      <w:r w:rsidRPr="00B40EF4">
        <w:rPr>
          <w:rFonts w:ascii="Arial" w:hAnsi="Arial" w:cs="Arial"/>
        </w:rPr>
        <w:t xml:space="preserve">dall’art. 1014, comma 3 e 4 e dall’art. 678 comma 9 </w:t>
      </w:r>
      <w:proofErr w:type="gramStart"/>
      <w:r w:rsidRPr="00B40EF4">
        <w:rPr>
          <w:rFonts w:ascii="Arial" w:hAnsi="Arial" w:cs="Arial"/>
        </w:rPr>
        <w:t>del  D.lgs.</w:t>
      </w:r>
      <w:proofErr w:type="gramEnd"/>
      <w:r w:rsidRPr="00B40EF4">
        <w:rPr>
          <w:rFonts w:ascii="Arial" w:hAnsi="Arial" w:cs="Arial"/>
        </w:rPr>
        <w:t xml:space="preserve"> n. 66/2010 e successive modifiche e integrazioni, essendosi determinata un cumulo di frazioni di riserva pari/superiore all’unità, </w:t>
      </w:r>
      <w:r w:rsidR="000036B3">
        <w:rPr>
          <w:rFonts w:ascii="Arial" w:hAnsi="Arial" w:cs="Arial"/>
        </w:rPr>
        <w:t xml:space="preserve">1 dei 2 </w:t>
      </w:r>
      <w:r w:rsidR="00B40EF4" w:rsidRPr="00B40EF4">
        <w:rPr>
          <w:rFonts w:ascii="Arial" w:hAnsi="Arial" w:cs="Arial"/>
        </w:rPr>
        <w:t>post</w:t>
      </w:r>
      <w:r w:rsidR="000036B3">
        <w:rPr>
          <w:rFonts w:ascii="Arial" w:hAnsi="Arial" w:cs="Arial"/>
        </w:rPr>
        <w:t>i</w:t>
      </w:r>
      <w:r w:rsidR="00B40EF4" w:rsidRPr="00B40EF4">
        <w:rPr>
          <w:rFonts w:ascii="Arial" w:hAnsi="Arial" w:cs="Arial"/>
        </w:rPr>
        <w:t xml:space="preserve"> </w:t>
      </w:r>
      <w:r w:rsidRPr="00B40EF4">
        <w:rPr>
          <w:rFonts w:ascii="Arial" w:hAnsi="Arial" w:cs="Arial"/>
        </w:rPr>
        <w:t xml:space="preserve">a concorso è riservato prioritariamente a volontari delle FF.AA; </w:t>
      </w:r>
    </w:p>
    <w:p w14:paraId="7A8446EF" w14:textId="77777777" w:rsidR="0037193D" w:rsidRPr="00B40EF4" w:rsidRDefault="0037193D" w:rsidP="00797223">
      <w:pPr>
        <w:pStyle w:val="Paragrafoelenco"/>
        <w:numPr>
          <w:ilvl w:val="0"/>
          <w:numId w:val="5"/>
        </w:numPr>
        <w:ind w:left="567" w:firstLine="0"/>
        <w:jc w:val="both"/>
        <w:rPr>
          <w:rFonts w:ascii="Arial" w:hAnsi="Arial" w:cs="Arial"/>
        </w:rPr>
      </w:pPr>
      <w:r w:rsidRPr="00B40EF4">
        <w:rPr>
          <w:rFonts w:ascii="Arial" w:hAnsi="Arial" w:cs="Arial"/>
        </w:rPr>
        <w:t xml:space="preserve">dalla Legge 68/99 e </w:t>
      </w:r>
      <w:proofErr w:type="spellStart"/>
      <w:r w:rsidRPr="00B40EF4">
        <w:rPr>
          <w:rFonts w:ascii="Arial" w:hAnsi="Arial" w:cs="Arial"/>
        </w:rPr>
        <w:t>s.m.i.</w:t>
      </w:r>
      <w:proofErr w:type="spellEnd"/>
      <w:r w:rsidRPr="00B40EF4">
        <w:rPr>
          <w:rFonts w:ascii="Arial" w:hAnsi="Arial" w:cs="Arial"/>
        </w:rPr>
        <w:t xml:space="preserve">; </w:t>
      </w:r>
    </w:p>
    <w:p w14:paraId="3FA23D3B" w14:textId="77777777" w:rsidR="0037193D" w:rsidRPr="00B40EF4" w:rsidRDefault="0037193D" w:rsidP="00797223">
      <w:pPr>
        <w:pStyle w:val="Paragrafoelenco"/>
        <w:numPr>
          <w:ilvl w:val="0"/>
          <w:numId w:val="5"/>
        </w:numPr>
        <w:ind w:left="567" w:firstLine="0"/>
        <w:jc w:val="both"/>
        <w:rPr>
          <w:rFonts w:ascii="Arial" w:hAnsi="Arial" w:cs="Arial"/>
        </w:rPr>
      </w:pPr>
      <w:r w:rsidRPr="00B40EF4">
        <w:rPr>
          <w:rFonts w:ascii="Arial" w:hAnsi="Arial" w:cs="Arial"/>
        </w:rPr>
        <w:t>da ulteriori leggi speciali in favore di particolari categorie di cittadini, fermi restando i limiti percentuali e l’ordine di priorità previsti a norma di legge.</w:t>
      </w:r>
    </w:p>
    <w:p w14:paraId="4E13C465" w14:textId="77777777" w:rsidR="0037193D" w:rsidRPr="00B40EF4" w:rsidRDefault="0037193D" w:rsidP="0037193D">
      <w:pPr>
        <w:pStyle w:val="Paragrafoelenco"/>
        <w:ind w:left="567"/>
        <w:jc w:val="both"/>
        <w:rPr>
          <w:rFonts w:ascii="Arial" w:hAnsi="Arial" w:cs="Arial"/>
        </w:rPr>
      </w:pPr>
    </w:p>
    <w:p w14:paraId="676226DD" w14:textId="77777777" w:rsidR="0037193D" w:rsidRPr="00B40EF4" w:rsidRDefault="0037193D" w:rsidP="0037193D">
      <w:pPr>
        <w:ind w:left="567"/>
        <w:jc w:val="both"/>
        <w:rPr>
          <w:rFonts w:ascii="Arial" w:hAnsi="Arial" w:cs="Arial"/>
        </w:rPr>
      </w:pPr>
      <w:r w:rsidRPr="00B40EF4">
        <w:rPr>
          <w:rFonts w:ascii="Arial" w:hAnsi="Arial" w:cs="Arial"/>
          <w:u w:val="single"/>
        </w:rPr>
        <w:t>La mancata dichiarazione dell’aver diritto alla riserva all’atto di presentazione della domanda equivale a rinuncia ad usufruire dei benefici</w:t>
      </w:r>
      <w:r w:rsidRPr="00B40EF4">
        <w:rPr>
          <w:rFonts w:ascii="Arial" w:hAnsi="Arial" w:cs="Arial"/>
        </w:rPr>
        <w:t xml:space="preserve">.  </w:t>
      </w:r>
    </w:p>
    <w:p w14:paraId="3B79D3C3" w14:textId="77777777" w:rsidR="0037193D" w:rsidRPr="00B40EF4" w:rsidRDefault="0037193D" w:rsidP="0037193D">
      <w:pPr>
        <w:ind w:left="567"/>
        <w:jc w:val="both"/>
        <w:rPr>
          <w:rFonts w:ascii="Arial" w:hAnsi="Arial" w:cs="Arial"/>
        </w:rPr>
      </w:pPr>
    </w:p>
    <w:p w14:paraId="4BBDB3C2" w14:textId="77777777" w:rsidR="0037193D" w:rsidRPr="00B40EF4" w:rsidRDefault="0037193D" w:rsidP="0037193D">
      <w:pPr>
        <w:pStyle w:val="Corpotesto"/>
        <w:tabs>
          <w:tab w:val="left" w:pos="426"/>
        </w:tabs>
        <w:ind w:left="567"/>
        <w:jc w:val="both"/>
        <w:rPr>
          <w:rFonts w:ascii="Arial" w:hAnsi="Arial" w:cs="Arial"/>
        </w:rPr>
      </w:pPr>
      <w:r w:rsidRPr="00B40EF4">
        <w:rPr>
          <w:rFonts w:ascii="Arial" w:hAnsi="Arial" w:cs="Arial"/>
        </w:rPr>
        <w:t xml:space="preserve">Si precisa che questa Amministrazione garantisce pari opportunità tra uomini e donne per l’accesso al lavoro ed il trattamento sul lavoro (artt. 7 e 57 D.lgs.165/01 – D.lgs.198/06 – L.246/2005 così come modificata dal D.lgs. n. 5 del 25.1.2010). </w:t>
      </w:r>
    </w:p>
    <w:p w14:paraId="47A60419" w14:textId="77777777" w:rsidR="00051480" w:rsidRPr="00B40EF4" w:rsidRDefault="00051480" w:rsidP="0043256E">
      <w:pPr>
        <w:ind w:left="567"/>
        <w:jc w:val="both"/>
        <w:rPr>
          <w:rFonts w:ascii="Arial" w:hAnsi="Arial" w:cs="Arial"/>
        </w:rPr>
      </w:pPr>
    </w:p>
    <w:p w14:paraId="46F81F21" w14:textId="77777777" w:rsidR="008E7D22" w:rsidRPr="00B40EF4" w:rsidRDefault="00820CC2" w:rsidP="007B4005">
      <w:pPr>
        <w:ind w:left="567"/>
        <w:rPr>
          <w:rFonts w:ascii="Arial" w:hAnsi="Arial" w:cs="Arial"/>
          <w:b/>
          <w:u w:val="single"/>
        </w:rPr>
      </w:pPr>
      <w:r w:rsidRPr="00B40EF4">
        <w:rPr>
          <w:rFonts w:ascii="Arial" w:hAnsi="Arial" w:cs="Arial"/>
          <w:b/>
          <w:u w:val="single"/>
        </w:rPr>
        <w:t>REQUISITI GENERALI DI AMMISSIONE</w:t>
      </w:r>
    </w:p>
    <w:p w14:paraId="37CF0BFB" w14:textId="77777777" w:rsidR="00820CC2" w:rsidRPr="00B40EF4" w:rsidRDefault="00820CC2" w:rsidP="0043256E">
      <w:pPr>
        <w:ind w:left="567"/>
        <w:jc w:val="both"/>
        <w:rPr>
          <w:rFonts w:ascii="Arial" w:hAnsi="Arial" w:cs="Arial"/>
        </w:rPr>
      </w:pPr>
      <w:r w:rsidRPr="00B40EF4">
        <w:rPr>
          <w:rFonts w:ascii="Arial" w:hAnsi="Arial" w:cs="Arial"/>
        </w:rPr>
        <w:t xml:space="preserve"> </w:t>
      </w:r>
    </w:p>
    <w:p w14:paraId="1D0B719B" w14:textId="77777777" w:rsidR="006B15BD" w:rsidRPr="00B40EF4" w:rsidRDefault="00593208" w:rsidP="00797223">
      <w:pPr>
        <w:pStyle w:val="Paragrafoelenco"/>
        <w:numPr>
          <w:ilvl w:val="0"/>
          <w:numId w:val="3"/>
        </w:numPr>
        <w:spacing w:after="40"/>
        <w:ind w:left="851" w:hanging="425"/>
        <w:jc w:val="both"/>
        <w:rPr>
          <w:rFonts w:ascii="Arial" w:hAnsi="Arial" w:cs="Arial"/>
        </w:rPr>
      </w:pPr>
      <w:r w:rsidRPr="00B40EF4">
        <w:rPr>
          <w:rFonts w:ascii="Arial" w:hAnsi="Arial" w:cs="Arial"/>
          <w:b/>
        </w:rPr>
        <w:t>C</w:t>
      </w:r>
      <w:r w:rsidR="00820CC2" w:rsidRPr="00B40EF4">
        <w:rPr>
          <w:rFonts w:ascii="Arial" w:hAnsi="Arial" w:cs="Arial"/>
          <w:b/>
        </w:rPr>
        <w:t>ittadinanza italiana</w:t>
      </w:r>
      <w:r w:rsidR="00820CC2" w:rsidRPr="00B40EF4">
        <w:rPr>
          <w:rFonts w:ascii="Arial" w:hAnsi="Arial" w:cs="Arial"/>
        </w:rPr>
        <w:t>, salve le equiparazioni</w:t>
      </w:r>
      <w:r w:rsidR="006B15BD" w:rsidRPr="00B40EF4">
        <w:rPr>
          <w:rFonts w:ascii="Arial" w:hAnsi="Arial" w:cs="Arial"/>
        </w:rPr>
        <w:t xml:space="preserve"> stabilite dalle leggi vigenti. Sono equiparati ai cittadini italiani i cittadini della Repubblica di San Marino e della Città del Vaticano; </w:t>
      </w:r>
    </w:p>
    <w:p w14:paraId="5B11FD7B" w14:textId="77777777" w:rsidR="00776B7E" w:rsidRPr="00B40EF4" w:rsidRDefault="00776B7E" w:rsidP="00776B7E">
      <w:pPr>
        <w:pStyle w:val="Paragrafoelenco"/>
        <w:spacing w:after="40"/>
        <w:ind w:left="851"/>
        <w:jc w:val="both"/>
        <w:rPr>
          <w:rFonts w:ascii="Arial" w:hAnsi="Arial" w:cs="Arial"/>
        </w:rPr>
      </w:pPr>
    </w:p>
    <w:p w14:paraId="5C363E09" w14:textId="77777777" w:rsidR="006B15BD" w:rsidRPr="00B40EF4" w:rsidRDefault="006B15BD" w:rsidP="00797223">
      <w:pPr>
        <w:pStyle w:val="Pa22"/>
        <w:numPr>
          <w:ilvl w:val="0"/>
          <w:numId w:val="3"/>
        </w:numPr>
        <w:spacing w:after="40"/>
        <w:ind w:left="851" w:hanging="425"/>
        <w:jc w:val="both"/>
        <w:rPr>
          <w:rFonts w:ascii="Arial" w:hAnsi="Arial" w:cs="Arial"/>
          <w:b/>
          <w:sz w:val="20"/>
          <w:szCs w:val="20"/>
        </w:rPr>
      </w:pPr>
      <w:r w:rsidRPr="00B40EF4">
        <w:rPr>
          <w:rFonts w:ascii="Arial" w:hAnsi="Arial" w:cs="Arial"/>
          <w:b/>
          <w:sz w:val="20"/>
          <w:szCs w:val="20"/>
        </w:rPr>
        <w:t xml:space="preserve">cittadinanza di uno dei Paesi dell’Unione Europea; </w:t>
      </w:r>
    </w:p>
    <w:p w14:paraId="27F6BDC2" w14:textId="77777777" w:rsidR="006B15BD" w:rsidRPr="00B40EF4" w:rsidRDefault="006B15BD" w:rsidP="007B634B">
      <w:pPr>
        <w:pStyle w:val="Pa57"/>
        <w:spacing w:after="40"/>
        <w:ind w:left="851"/>
        <w:jc w:val="both"/>
        <w:rPr>
          <w:rFonts w:ascii="Arial" w:hAnsi="Arial" w:cs="Arial"/>
          <w:sz w:val="20"/>
          <w:szCs w:val="20"/>
        </w:rPr>
      </w:pPr>
      <w:r w:rsidRPr="00B40EF4">
        <w:rPr>
          <w:rFonts w:ascii="Arial" w:hAnsi="Arial" w:cs="Arial"/>
          <w:sz w:val="20"/>
          <w:szCs w:val="20"/>
        </w:rPr>
        <w:t xml:space="preserve">oppure </w:t>
      </w:r>
    </w:p>
    <w:p w14:paraId="3FDA70D3" w14:textId="77777777" w:rsidR="002A71C6" w:rsidRPr="00B40EF4" w:rsidRDefault="002A71C6" w:rsidP="002A71C6">
      <w:pPr>
        <w:pStyle w:val="Default"/>
        <w:rPr>
          <w:rFonts w:ascii="Arial" w:hAnsi="Arial" w:cs="Arial"/>
          <w:sz w:val="20"/>
          <w:szCs w:val="20"/>
        </w:rPr>
      </w:pPr>
    </w:p>
    <w:p w14:paraId="3A273514" w14:textId="77777777" w:rsidR="006B15BD" w:rsidRPr="00B40EF4" w:rsidRDefault="006B15BD" w:rsidP="00797223">
      <w:pPr>
        <w:pStyle w:val="Pa22"/>
        <w:numPr>
          <w:ilvl w:val="0"/>
          <w:numId w:val="3"/>
        </w:numPr>
        <w:spacing w:after="40"/>
        <w:ind w:left="851" w:hanging="425"/>
        <w:jc w:val="both"/>
        <w:rPr>
          <w:rFonts w:ascii="Arial" w:hAnsi="Arial" w:cs="Arial"/>
          <w:b/>
          <w:sz w:val="20"/>
          <w:szCs w:val="20"/>
        </w:rPr>
      </w:pPr>
      <w:r w:rsidRPr="00B40EF4">
        <w:rPr>
          <w:rFonts w:ascii="Arial" w:hAnsi="Arial" w:cs="Arial"/>
          <w:b/>
          <w:sz w:val="20"/>
          <w:szCs w:val="20"/>
        </w:rPr>
        <w:lastRenderedPageBreak/>
        <w:t>familiari di cittadini degli Stati membri dell’Unione Europea, non aventi la cittadinanz</w:t>
      </w:r>
      <w:r w:rsidR="00A76DC5" w:rsidRPr="00B40EF4">
        <w:rPr>
          <w:rFonts w:ascii="Arial" w:hAnsi="Arial" w:cs="Arial"/>
          <w:b/>
          <w:sz w:val="20"/>
          <w:szCs w:val="20"/>
        </w:rPr>
        <w:t>a di uno Stato membro dell’Unio</w:t>
      </w:r>
      <w:r w:rsidRPr="00B40EF4">
        <w:rPr>
          <w:rFonts w:ascii="Arial" w:hAnsi="Arial" w:cs="Arial"/>
          <w:b/>
          <w:sz w:val="20"/>
          <w:szCs w:val="20"/>
        </w:rPr>
        <w:t xml:space="preserve">ne Europea, che siano titolari del diritto di soggiorno o del diritto di soggiorno permanente; </w:t>
      </w:r>
    </w:p>
    <w:p w14:paraId="0D2C25B9" w14:textId="77777777" w:rsidR="00776B7E" w:rsidRPr="00B40EF4" w:rsidRDefault="00776B7E" w:rsidP="00776B7E">
      <w:pPr>
        <w:pStyle w:val="Default"/>
        <w:rPr>
          <w:rFonts w:ascii="Arial" w:hAnsi="Arial" w:cs="Arial"/>
          <w:sz w:val="20"/>
          <w:szCs w:val="20"/>
        </w:rPr>
      </w:pPr>
    </w:p>
    <w:p w14:paraId="71AFDB6F" w14:textId="77777777" w:rsidR="006B15BD" w:rsidRPr="00B40EF4" w:rsidRDefault="006B15BD" w:rsidP="007B634B">
      <w:pPr>
        <w:pStyle w:val="Pa57"/>
        <w:spacing w:after="40"/>
        <w:ind w:left="851"/>
        <w:jc w:val="both"/>
        <w:rPr>
          <w:rFonts w:ascii="Arial" w:hAnsi="Arial" w:cs="Arial"/>
          <w:sz w:val="20"/>
          <w:szCs w:val="20"/>
        </w:rPr>
      </w:pPr>
      <w:r w:rsidRPr="00B40EF4">
        <w:rPr>
          <w:rFonts w:ascii="Arial" w:hAnsi="Arial" w:cs="Arial"/>
          <w:sz w:val="20"/>
          <w:szCs w:val="20"/>
        </w:rPr>
        <w:t xml:space="preserve">oppure </w:t>
      </w:r>
    </w:p>
    <w:p w14:paraId="02821821" w14:textId="77777777" w:rsidR="00776B7E" w:rsidRPr="00B40EF4" w:rsidRDefault="00776B7E" w:rsidP="00776B7E">
      <w:pPr>
        <w:pStyle w:val="Default"/>
        <w:rPr>
          <w:rFonts w:ascii="Arial" w:hAnsi="Arial" w:cs="Arial"/>
          <w:sz w:val="20"/>
          <w:szCs w:val="20"/>
        </w:rPr>
      </w:pPr>
    </w:p>
    <w:p w14:paraId="53E4658E" w14:textId="77777777" w:rsidR="006B15BD" w:rsidRPr="00B40EF4" w:rsidRDefault="006B15BD" w:rsidP="00797223">
      <w:pPr>
        <w:pStyle w:val="Pa22"/>
        <w:numPr>
          <w:ilvl w:val="0"/>
          <w:numId w:val="3"/>
        </w:numPr>
        <w:spacing w:after="40"/>
        <w:ind w:left="851" w:hanging="425"/>
        <w:jc w:val="both"/>
        <w:rPr>
          <w:rFonts w:ascii="Arial" w:hAnsi="Arial" w:cs="Arial"/>
          <w:b/>
          <w:sz w:val="20"/>
          <w:szCs w:val="20"/>
        </w:rPr>
      </w:pPr>
      <w:r w:rsidRPr="00B40EF4">
        <w:rPr>
          <w:rFonts w:ascii="Arial" w:hAnsi="Arial" w:cs="Arial"/>
          <w:b/>
          <w:sz w:val="20"/>
          <w:szCs w:val="20"/>
        </w:rPr>
        <w:t>cittadini di Paesi terzi all’</w:t>
      </w:r>
      <w:r w:rsidR="00A76DC5" w:rsidRPr="00B40EF4">
        <w:rPr>
          <w:rFonts w:ascii="Arial" w:hAnsi="Arial" w:cs="Arial"/>
          <w:b/>
          <w:sz w:val="20"/>
          <w:szCs w:val="20"/>
        </w:rPr>
        <w:t>Unione Europea che siano titolar</w:t>
      </w:r>
      <w:r w:rsidRPr="00B40EF4">
        <w:rPr>
          <w:rFonts w:ascii="Arial" w:hAnsi="Arial" w:cs="Arial"/>
          <w:b/>
          <w:sz w:val="20"/>
          <w:szCs w:val="20"/>
        </w:rPr>
        <w:t xml:space="preserve">i del permesso di soggiorno CE per </w:t>
      </w:r>
      <w:r w:rsidR="00A76DC5" w:rsidRPr="00B40EF4">
        <w:rPr>
          <w:rFonts w:ascii="Arial" w:hAnsi="Arial" w:cs="Arial"/>
          <w:b/>
          <w:sz w:val="20"/>
          <w:szCs w:val="20"/>
        </w:rPr>
        <w:t>soggiornanti di lun</w:t>
      </w:r>
      <w:r w:rsidR="000F37BC" w:rsidRPr="00B40EF4">
        <w:rPr>
          <w:rFonts w:ascii="Arial" w:hAnsi="Arial" w:cs="Arial"/>
          <w:b/>
          <w:sz w:val="20"/>
          <w:szCs w:val="20"/>
        </w:rPr>
        <w:t>go periodo o</w:t>
      </w:r>
      <w:r w:rsidRPr="00B40EF4">
        <w:rPr>
          <w:rFonts w:ascii="Arial" w:hAnsi="Arial" w:cs="Arial"/>
          <w:b/>
          <w:sz w:val="20"/>
          <w:szCs w:val="20"/>
        </w:rPr>
        <w:t xml:space="preserve"> che siano titolari dello status di «rifugiato» o di «protezione sussidiaria». </w:t>
      </w:r>
    </w:p>
    <w:p w14:paraId="7C18E1EF" w14:textId="77777777" w:rsidR="006B15BD" w:rsidRPr="00B40EF4" w:rsidRDefault="006B15BD" w:rsidP="006B15BD">
      <w:pPr>
        <w:pStyle w:val="Default"/>
        <w:ind w:left="851" w:hanging="425"/>
        <w:rPr>
          <w:rFonts w:ascii="Arial" w:hAnsi="Arial" w:cs="Arial"/>
          <w:sz w:val="20"/>
          <w:szCs w:val="20"/>
        </w:rPr>
      </w:pPr>
    </w:p>
    <w:p w14:paraId="61A08D80" w14:textId="77777777" w:rsidR="006B15BD" w:rsidRPr="00B40EF4" w:rsidRDefault="006B15BD" w:rsidP="007B634B">
      <w:pPr>
        <w:pStyle w:val="Pa19"/>
        <w:spacing w:after="40"/>
        <w:ind w:left="426"/>
        <w:jc w:val="both"/>
        <w:rPr>
          <w:rFonts w:ascii="Arial" w:hAnsi="Arial" w:cs="Arial"/>
          <w:sz w:val="20"/>
          <w:szCs w:val="20"/>
        </w:rPr>
      </w:pPr>
      <w:r w:rsidRPr="00B40EF4">
        <w:rPr>
          <w:rFonts w:ascii="Arial" w:hAnsi="Arial" w:cs="Arial"/>
          <w:sz w:val="20"/>
          <w:szCs w:val="20"/>
        </w:rPr>
        <w:t xml:space="preserve">Sono considerati familiari, secondo la Direttiva Comunitaria n. 2004/28/CE, il coniuge del migrante, i discendenti diretti di età inferiore a 21 anni a carico </w:t>
      </w:r>
      <w:r w:rsidR="00B21151" w:rsidRPr="00B40EF4">
        <w:rPr>
          <w:rFonts w:ascii="Arial" w:hAnsi="Arial" w:cs="Arial"/>
          <w:sz w:val="20"/>
          <w:szCs w:val="20"/>
        </w:rPr>
        <w:t>e quelli del coniuge, gli ascen</w:t>
      </w:r>
      <w:r w:rsidRPr="00B40EF4">
        <w:rPr>
          <w:rFonts w:ascii="Arial" w:hAnsi="Arial" w:cs="Arial"/>
          <w:sz w:val="20"/>
          <w:szCs w:val="20"/>
        </w:rPr>
        <w:t xml:space="preserve">denti diretti a carico e quelli del coniuge. </w:t>
      </w:r>
    </w:p>
    <w:p w14:paraId="6761551E" w14:textId="77777777" w:rsidR="0017253F" w:rsidRPr="00B40EF4" w:rsidRDefault="0017253F" w:rsidP="0017253F">
      <w:pPr>
        <w:pStyle w:val="Default"/>
        <w:rPr>
          <w:rFonts w:ascii="Arial" w:hAnsi="Arial" w:cs="Arial"/>
          <w:sz w:val="20"/>
          <w:szCs w:val="20"/>
        </w:rPr>
      </w:pPr>
    </w:p>
    <w:p w14:paraId="1C0B5623" w14:textId="77777777" w:rsidR="006B15BD" w:rsidRPr="00B40EF4" w:rsidRDefault="006B15BD" w:rsidP="007B634B">
      <w:pPr>
        <w:ind w:left="426"/>
        <w:jc w:val="both"/>
        <w:rPr>
          <w:rFonts w:ascii="Arial" w:hAnsi="Arial" w:cs="Arial"/>
        </w:rPr>
      </w:pPr>
      <w:r w:rsidRPr="00B40EF4">
        <w:rPr>
          <w:rFonts w:ascii="Arial" w:hAnsi="Arial" w:cs="Arial"/>
        </w:rPr>
        <w:t>Per i cittadini non in possesso della cittadinanza italiana, la Commissione Esaminatrice accerterà l’adeguata conoscen</w:t>
      </w:r>
      <w:r w:rsidRPr="00B40EF4">
        <w:rPr>
          <w:rFonts w:ascii="Arial" w:hAnsi="Arial" w:cs="Arial"/>
        </w:rPr>
        <w:softHyphen/>
        <w:t xml:space="preserve">za della lingua italiana, come prescritto dal </w:t>
      </w:r>
      <w:r w:rsidR="00A22205" w:rsidRPr="00B40EF4">
        <w:rPr>
          <w:rFonts w:ascii="Arial" w:hAnsi="Arial" w:cs="Arial"/>
        </w:rPr>
        <w:t>D.P.C.M</w:t>
      </w:r>
      <w:r w:rsidRPr="00B40EF4">
        <w:rPr>
          <w:rFonts w:ascii="Arial" w:hAnsi="Arial" w:cs="Arial"/>
        </w:rPr>
        <w:t>. 7 febbraio 1994, n. 174 «Regolamento recante norme sull’accesso dei cittadini degli Stati membri dell’Unione Europea ai posti di lavoro presso le amministrazioni pubbliche».</w:t>
      </w:r>
    </w:p>
    <w:p w14:paraId="79F44850" w14:textId="77777777" w:rsidR="008E7D22" w:rsidRPr="00B40EF4" w:rsidRDefault="008E7D22" w:rsidP="006B15BD">
      <w:pPr>
        <w:ind w:left="851" w:hanging="425"/>
        <w:jc w:val="both"/>
        <w:rPr>
          <w:rFonts w:ascii="Arial" w:hAnsi="Arial" w:cs="Arial"/>
        </w:rPr>
      </w:pPr>
    </w:p>
    <w:p w14:paraId="2B872FD5" w14:textId="77777777" w:rsidR="0047468B" w:rsidRPr="00B40EF4" w:rsidRDefault="0047468B" w:rsidP="0047468B">
      <w:pPr>
        <w:pStyle w:val="Paragrafoelenco"/>
        <w:numPr>
          <w:ilvl w:val="0"/>
          <w:numId w:val="2"/>
        </w:numPr>
        <w:tabs>
          <w:tab w:val="clear" w:pos="1287"/>
        </w:tabs>
        <w:ind w:left="426" w:hanging="11"/>
        <w:jc w:val="both"/>
        <w:rPr>
          <w:rFonts w:ascii="Arial" w:hAnsi="Arial" w:cs="Arial"/>
        </w:rPr>
      </w:pPr>
      <w:r w:rsidRPr="00B40EF4">
        <w:rPr>
          <w:rFonts w:ascii="Arial" w:hAnsi="Arial" w:cs="Arial"/>
          <w:b/>
        </w:rPr>
        <w:t xml:space="preserve">Età </w:t>
      </w:r>
      <w:r w:rsidR="00DF678C">
        <w:rPr>
          <w:rFonts w:ascii="Arial" w:hAnsi="Arial" w:cs="Arial"/>
          <w:b/>
        </w:rPr>
        <w:t xml:space="preserve">superiore a 18 anni e </w:t>
      </w:r>
      <w:r w:rsidRPr="00B40EF4">
        <w:rPr>
          <w:rFonts w:ascii="Arial" w:hAnsi="Arial" w:cs="Arial"/>
          <w:b/>
        </w:rPr>
        <w:t>non superiore all’età costituente il limite per il collocamento a riposo.</w:t>
      </w:r>
      <w:r w:rsidRPr="00B40EF4">
        <w:rPr>
          <w:rFonts w:ascii="Arial" w:hAnsi="Arial" w:cs="Arial"/>
        </w:rPr>
        <w:t xml:space="preserve"> </w:t>
      </w:r>
    </w:p>
    <w:p w14:paraId="7C42C123" w14:textId="77777777" w:rsidR="0047468B" w:rsidRPr="00B40EF4" w:rsidRDefault="0047468B" w:rsidP="0047468B">
      <w:pPr>
        <w:pStyle w:val="Paragrafoelenco"/>
        <w:ind w:left="426"/>
        <w:jc w:val="both"/>
        <w:rPr>
          <w:rFonts w:ascii="Arial" w:hAnsi="Arial" w:cs="Arial"/>
        </w:rPr>
      </w:pPr>
    </w:p>
    <w:p w14:paraId="27F855DA" w14:textId="77777777" w:rsidR="0047468B" w:rsidRPr="00B40EF4" w:rsidRDefault="00593208" w:rsidP="0047468B">
      <w:pPr>
        <w:pStyle w:val="Paragrafoelenco"/>
        <w:numPr>
          <w:ilvl w:val="0"/>
          <w:numId w:val="2"/>
        </w:numPr>
        <w:tabs>
          <w:tab w:val="clear" w:pos="1287"/>
        </w:tabs>
        <w:ind w:left="426" w:hanging="11"/>
        <w:jc w:val="both"/>
        <w:rPr>
          <w:rFonts w:ascii="Arial" w:hAnsi="Arial" w:cs="Arial"/>
        </w:rPr>
      </w:pPr>
      <w:r w:rsidRPr="00B40EF4">
        <w:rPr>
          <w:rFonts w:ascii="Arial" w:hAnsi="Arial" w:cs="Arial"/>
          <w:b/>
        </w:rPr>
        <w:t>I</w:t>
      </w:r>
      <w:r w:rsidR="0047468B" w:rsidRPr="00B40EF4">
        <w:rPr>
          <w:rFonts w:ascii="Arial" w:hAnsi="Arial" w:cs="Arial"/>
          <w:b/>
        </w:rPr>
        <w:t xml:space="preserve">doneità fisica </w:t>
      </w:r>
      <w:r w:rsidR="00A22205" w:rsidRPr="00B40EF4">
        <w:rPr>
          <w:rFonts w:ascii="Arial" w:hAnsi="Arial" w:cs="Arial"/>
          <w:b/>
        </w:rPr>
        <w:t xml:space="preserve">totale </w:t>
      </w:r>
      <w:r w:rsidR="0047468B" w:rsidRPr="00B40EF4">
        <w:rPr>
          <w:rFonts w:ascii="Arial" w:hAnsi="Arial" w:cs="Arial"/>
          <w:b/>
        </w:rPr>
        <w:t>all’impiego</w:t>
      </w:r>
      <w:r w:rsidR="00051480" w:rsidRPr="00B40EF4">
        <w:rPr>
          <w:rFonts w:ascii="Arial" w:hAnsi="Arial" w:cs="Arial"/>
          <w:b/>
        </w:rPr>
        <w:t xml:space="preserve">. </w:t>
      </w:r>
      <w:r w:rsidR="0047468B" w:rsidRPr="00B40EF4">
        <w:rPr>
          <w:rFonts w:ascii="Arial" w:hAnsi="Arial" w:cs="Arial"/>
        </w:rPr>
        <w:t>L’accertamento dell’idoneità fisica a tutti i compiti rientranti nella qualifica</w:t>
      </w:r>
      <w:r w:rsidR="00A22205" w:rsidRPr="00B40EF4">
        <w:rPr>
          <w:rFonts w:ascii="Arial" w:hAnsi="Arial" w:cs="Arial"/>
        </w:rPr>
        <w:t xml:space="preserve"> </w:t>
      </w:r>
      <w:r w:rsidR="00051480" w:rsidRPr="00B40EF4">
        <w:rPr>
          <w:rFonts w:ascii="Arial" w:hAnsi="Arial" w:cs="Arial"/>
        </w:rPr>
        <w:t>a concorso</w:t>
      </w:r>
      <w:r w:rsidR="0047468B" w:rsidRPr="00B40EF4">
        <w:rPr>
          <w:rFonts w:ascii="Arial" w:hAnsi="Arial" w:cs="Arial"/>
        </w:rPr>
        <w:t>, con l’osservanza delle norme in materia di categorie protette, è effettuato a cura dell’ASST Valle Olona, prima dell’immissione in servizio.</w:t>
      </w:r>
    </w:p>
    <w:p w14:paraId="7D0242AA" w14:textId="77777777" w:rsidR="00820CC2" w:rsidRPr="00B40EF4" w:rsidRDefault="00820CC2" w:rsidP="0017253F">
      <w:pPr>
        <w:ind w:left="851"/>
        <w:jc w:val="both"/>
        <w:rPr>
          <w:rFonts w:ascii="Arial" w:hAnsi="Arial" w:cs="Arial"/>
        </w:rPr>
      </w:pPr>
    </w:p>
    <w:p w14:paraId="5AC475FB" w14:textId="77777777" w:rsidR="00896133" w:rsidRPr="00B40EF4" w:rsidRDefault="0047468B" w:rsidP="000F37BC">
      <w:pPr>
        <w:pStyle w:val="Paragrafoelenco"/>
        <w:numPr>
          <w:ilvl w:val="0"/>
          <w:numId w:val="2"/>
        </w:numPr>
        <w:tabs>
          <w:tab w:val="clear" w:pos="1287"/>
        </w:tabs>
        <w:ind w:left="426" w:hanging="11"/>
        <w:jc w:val="both"/>
        <w:rPr>
          <w:rFonts w:ascii="Arial" w:hAnsi="Arial" w:cs="Arial"/>
        </w:rPr>
      </w:pPr>
      <w:r w:rsidRPr="00B40EF4">
        <w:rPr>
          <w:rFonts w:ascii="Arial" w:hAnsi="Arial" w:cs="Arial"/>
          <w:b/>
        </w:rPr>
        <w:t>Godimento dei diritti civili e politici.</w:t>
      </w:r>
      <w:r w:rsidRPr="00B40EF4">
        <w:rPr>
          <w:rFonts w:ascii="Arial" w:hAnsi="Arial" w:cs="Arial"/>
        </w:rPr>
        <w:t xml:space="preserve"> </w:t>
      </w:r>
      <w:r w:rsidR="00820CC2" w:rsidRPr="00B40EF4">
        <w:rPr>
          <w:rFonts w:ascii="Arial" w:hAnsi="Arial" w:cs="Arial"/>
        </w:rPr>
        <w:t>Non possono accedere a</w:t>
      </w:r>
      <w:r w:rsidR="00A22205" w:rsidRPr="00B40EF4">
        <w:rPr>
          <w:rFonts w:ascii="Arial" w:hAnsi="Arial" w:cs="Arial"/>
        </w:rPr>
        <w:t xml:space="preserve">lla presente procedura </w:t>
      </w:r>
      <w:r w:rsidR="00820CC2" w:rsidRPr="00B40EF4">
        <w:rPr>
          <w:rFonts w:ascii="Arial" w:hAnsi="Arial" w:cs="Arial"/>
        </w:rPr>
        <w:t xml:space="preserve">coloro che siano stati esclusi dall’elettorato </w:t>
      </w:r>
      <w:r w:rsidR="00A22205" w:rsidRPr="00B40EF4">
        <w:rPr>
          <w:rFonts w:ascii="Arial" w:hAnsi="Arial" w:cs="Arial"/>
        </w:rPr>
        <w:t xml:space="preserve">politico </w:t>
      </w:r>
      <w:r w:rsidR="00820CC2" w:rsidRPr="00B40EF4">
        <w:rPr>
          <w:rFonts w:ascii="Arial" w:hAnsi="Arial" w:cs="Arial"/>
        </w:rPr>
        <w:t>attivo nonché coloro che siano stati destituiti o dispensati dall’</w:t>
      </w:r>
      <w:r w:rsidR="00391196" w:rsidRPr="00B40EF4">
        <w:rPr>
          <w:rFonts w:ascii="Arial" w:hAnsi="Arial" w:cs="Arial"/>
        </w:rPr>
        <w:t>impiego presso pubbliche ammini</w:t>
      </w:r>
      <w:r w:rsidR="00A22205" w:rsidRPr="00B40EF4">
        <w:rPr>
          <w:rFonts w:ascii="Arial" w:hAnsi="Arial" w:cs="Arial"/>
        </w:rPr>
        <w:t xml:space="preserve">strazioni, ovvero licenzianti a decorrere dalla data di entrata in vigore del primo contratto collettivo per aver conseguito l’impiego stesso mediante la produzione di documenti falsi o viziati da invalidità non sanabile.    </w:t>
      </w:r>
    </w:p>
    <w:p w14:paraId="3DEF12B3" w14:textId="77777777" w:rsidR="009736B9" w:rsidRPr="00B40EF4" w:rsidRDefault="009736B9" w:rsidP="0043256E">
      <w:pPr>
        <w:ind w:left="567"/>
        <w:jc w:val="both"/>
        <w:rPr>
          <w:rFonts w:ascii="Arial" w:hAnsi="Arial" w:cs="Arial"/>
          <w:b/>
          <w:u w:val="single"/>
        </w:rPr>
      </w:pPr>
    </w:p>
    <w:p w14:paraId="17AD21D0" w14:textId="77777777" w:rsidR="00DD782E" w:rsidRPr="00B40EF4" w:rsidRDefault="002C2D96" w:rsidP="002C2D96">
      <w:pPr>
        <w:pStyle w:val="Paragrafoelenco"/>
        <w:numPr>
          <w:ilvl w:val="0"/>
          <w:numId w:val="2"/>
        </w:numPr>
        <w:tabs>
          <w:tab w:val="clear" w:pos="1287"/>
        </w:tabs>
        <w:ind w:left="426" w:hanging="11"/>
        <w:jc w:val="both"/>
        <w:rPr>
          <w:rFonts w:ascii="Arial" w:hAnsi="Arial" w:cs="Arial"/>
          <w:b/>
          <w:u w:val="single"/>
        </w:rPr>
      </w:pPr>
      <w:r w:rsidRPr="00B40EF4">
        <w:rPr>
          <w:rFonts w:ascii="Arial" w:hAnsi="Arial" w:cs="Arial"/>
          <w:b/>
        </w:rPr>
        <w:t>A</w:t>
      </w:r>
      <w:r w:rsidR="00A22205" w:rsidRPr="00B40EF4">
        <w:rPr>
          <w:rFonts w:ascii="Arial" w:hAnsi="Arial" w:cs="Arial"/>
          <w:b/>
        </w:rPr>
        <w:t>ssenza di condanne penali</w:t>
      </w:r>
      <w:r w:rsidRPr="00B40EF4">
        <w:rPr>
          <w:rFonts w:ascii="Arial" w:hAnsi="Arial" w:cs="Arial"/>
        </w:rPr>
        <w:t>.</w:t>
      </w:r>
      <w:r w:rsidR="00A22205" w:rsidRPr="00B40EF4">
        <w:rPr>
          <w:rFonts w:ascii="Arial" w:hAnsi="Arial" w:cs="Arial"/>
        </w:rPr>
        <w:t xml:space="preserve"> </w:t>
      </w:r>
      <w:r w:rsidRPr="00B40EF4">
        <w:rPr>
          <w:rFonts w:ascii="Arial" w:hAnsi="Arial" w:cs="Arial"/>
        </w:rPr>
        <w:t>Nel caso di presenza di condanne penali l’Azienda si riserva di valutare, a suo insindacabile giudizio, se le sentenze penali riportate, risultino ostative all’ammissione alla presente procedura concorsuale.</w:t>
      </w:r>
    </w:p>
    <w:p w14:paraId="67F6F8A9" w14:textId="77777777" w:rsidR="00DD782E" w:rsidRPr="00B40EF4" w:rsidRDefault="00DD782E" w:rsidP="0043256E">
      <w:pPr>
        <w:ind w:left="567"/>
        <w:jc w:val="both"/>
        <w:rPr>
          <w:rFonts w:ascii="Arial" w:hAnsi="Arial" w:cs="Arial"/>
          <w:b/>
          <w:u w:val="single"/>
        </w:rPr>
      </w:pPr>
    </w:p>
    <w:p w14:paraId="08AE4BE8" w14:textId="77777777" w:rsidR="00820CC2" w:rsidRPr="00B40EF4" w:rsidRDefault="00C21C53" w:rsidP="007B4005">
      <w:pPr>
        <w:ind w:left="567"/>
        <w:rPr>
          <w:rFonts w:ascii="Arial" w:hAnsi="Arial" w:cs="Arial"/>
          <w:b/>
          <w:u w:val="single"/>
        </w:rPr>
      </w:pPr>
      <w:r>
        <w:rPr>
          <w:rFonts w:ascii="Arial" w:hAnsi="Arial" w:cs="Arial"/>
          <w:b/>
          <w:u w:val="single"/>
        </w:rPr>
        <w:t>REQUISIT</w:t>
      </w:r>
      <w:r w:rsidR="00DF678C">
        <w:rPr>
          <w:rFonts w:ascii="Arial" w:hAnsi="Arial" w:cs="Arial"/>
          <w:b/>
          <w:u w:val="single"/>
        </w:rPr>
        <w:t>I</w:t>
      </w:r>
      <w:r w:rsidR="00820CC2" w:rsidRPr="00B40EF4">
        <w:rPr>
          <w:rFonts w:ascii="Arial" w:hAnsi="Arial" w:cs="Arial"/>
          <w:b/>
          <w:u w:val="single"/>
        </w:rPr>
        <w:t xml:space="preserve"> SPECIFIC</w:t>
      </w:r>
      <w:r w:rsidR="00DF678C">
        <w:rPr>
          <w:rFonts w:ascii="Arial" w:hAnsi="Arial" w:cs="Arial"/>
          <w:b/>
          <w:u w:val="single"/>
        </w:rPr>
        <w:t>I</w:t>
      </w:r>
      <w:r w:rsidR="00820CC2" w:rsidRPr="00B40EF4">
        <w:rPr>
          <w:rFonts w:ascii="Arial" w:hAnsi="Arial" w:cs="Arial"/>
          <w:b/>
          <w:u w:val="single"/>
        </w:rPr>
        <w:t xml:space="preserve"> DI AMMISSIONE</w:t>
      </w:r>
    </w:p>
    <w:p w14:paraId="21A2B4F6" w14:textId="77777777" w:rsidR="00DB15DB" w:rsidRPr="00B40EF4" w:rsidRDefault="00DB15DB" w:rsidP="00DB15DB">
      <w:pPr>
        <w:overflowPunct/>
        <w:textAlignment w:val="auto"/>
        <w:rPr>
          <w:rFonts w:ascii="Arial" w:hAnsi="Arial" w:cs="Arial"/>
          <w:b/>
          <w:u w:val="single"/>
        </w:rPr>
      </w:pPr>
    </w:p>
    <w:p w14:paraId="7A050540" w14:textId="77777777" w:rsidR="00DF678C" w:rsidRDefault="00C21C53" w:rsidP="00C21C53">
      <w:pPr>
        <w:pStyle w:val="Paragrafoelenco"/>
        <w:numPr>
          <w:ilvl w:val="0"/>
          <w:numId w:val="2"/>
        </w:numPr>
        <w:tabs>
          <w:tab w:val="clear" w:pos="1287"/>
        </w:tabs>
        <w:ind w:left="426" w:hanging="11"/>
        <w:jc w:val="both"/>
        <w:rPr>
          <w:rFonts w:ascii="Arial" w:hAnsi="Arial" w:cs="Arial"/>
          <w:b/>
        </w:rPr>
      </w:pPr>
      <w:r w:rsidRPr="00C21C53">
        <w:rPr>
          <w:rFonts w:ascii="Arial" w:hAnsi="Arial" w:cs="Arial"/>
          <w:b/>
        </w:rPr>
        <w:t xml:space="preserve">Diploma di istruzione secondaria di </w:t>
      </w:r>
      <w:r w:rsidR="00DF678C">
        <w:rPr>
          <w:rFonts w:ascii="Arial" w:hAnsi="Arial" w:cs="Arial"/>
          <w:b/>
        </w:rPr>
        <w:t xml:space="preserve">primo </w:t>
      </w:r>
      <w:r w:rsidRPr="00C21C53">
        <w:rPr>
          <w:rFonts w:ascii="Arial" w:hAnsi="Arial" w:cs="Arial"/>
          <w:b/>
        </w:rPr>
        <w:t xml:space="preserve">grado </w:t>
      </w:r>
      <w:r w:rsidR="00DF678C">
        <w:rPr>
          <w:rFonts w:ascii="Arial" w:hAnsi="Arial" w:cs="Arial"/>
          <w:b/>
        </w:rPr>
        <w:t xml:space="preserve">o assolvimento dell’obbligo scolastico; </w:t>
      </w:r>
    </w:p>
    <w:p w14:paraId="2DA757D2" w14:textId="77777777" w:rsidR="00C21C53" w:rsidRPr="00C21C53" w:rsidRDefault="00DF678C" w:rsidP="007F1C72">
      <w:pPr>
        <w:pStyle w:val="Paragrafoelenco"/>
        <w:numPr>
          <w:ilvl w:val="0"/>
          <w:numId w:val="2"/>
        </w:numPr>
        <w:tabs>
          <w:tab w:val="clear" w:pos="1287"/>
        </w:tabs>
        <w:ind w:left="426" w:hanging="11"/>
        <w:jc w:val="both"/>
        <w:rPr>
          <w:rFonts w:ascii="Arial" w:hAnsi="Arial" w:cs="Arial"/>
          <w:b/>
        </w:rPr>
      </w:pPr>
      <w:r>
        <w:rPr>
          <w:rFonts w:ascii="Arial" w:hAnsi="Arial" w:cs="Arial"/>
          <w:b/>
        </w:rPr>
        <w:t xml:space="preserve">Cinque anni di esperienza professionale </w:t>
      </w:r>
      <w:r w:rsidR="008418FA">
        <w:rPr>
          <w:rFonts w:ascii="Arial" w:hAnsi="Arial" w:cs="Arial"/>
          <w:b/>
        </w:rPr>
        <w:t xml:space="preserve">acquisita </w:t>
      </w:r>
      <w:r>
        <w:rPr>
          <w:rFonts w:ascii="Arial" w:hAnsi="Arial" w:cs="Arial"/>
          <w:b/>
        </w:rPr>
        <w:t>nel corrispondente profilo di Addetto ai servizi di Portineria/Centralin</w:t>
      </w:r>
      <w:r w:rsidR="007F1C72">
        <w:rPr>
          <w:rFonts w:ascii="Arial" w:hAnsi="Arial" w:cs="Arial"/>
          <w:b/>
        </w:rPr>
        <w:t>o</w:t>
      </w:r>
      <w:r>
        <w:rPr>
          <w:rFonts w:ascii="Arial" w:hAnsi="Arial" w:cs="Arial"/>
          <w:b/>
        </w:rPr>
        <w:t xml:space="preserve"> </w:t>
      </w:r>
      <w:r w:rsidR="007F1C72" w:rsidRPr="007F1C72">
        <w:rPr>
          <w:rFonts w:ascii="Arial" w:hAnsi="Arial" w:cs="Arial"/>
          <w:b/>
        </w:rPr>
        <w:t xml:space="preserve">e/o addetto alla Portineria e/o Centralinista </w:t>
      </w:r>
      <w:r>
        <w:rPr>
          <w:rFonts w:ascii="Arial" w:hAnsi="Arial" w:cs="Arial"/>
          <w:b/>
        </w:rPr>
        <w:t>maturata presso pubbliche amministrazioni o presso imprese private</w:t>
      </w:r>
      <w:r w:rsidR="00C21C53" w:rsidRPr="00C21C53">
        <w:rPr>
          <w:rFonts w:ascii="Arial" w:hAnsi="Arial" w:cs="Arial"/>
          <w:b/>
        </w:rPr>
        <w:t xml:space="preserve">. </w:t>
      </w:r>
    </w:p>
    <w:p w14:paraId="07E0D89A" w14:textId="77777777" w:rsidR="002C2D96" w:rsidRPr="00B40EF4" w:rsidRDefault="002C2D96" w:rsidP="002C2D96">
      <w:pPr>
        <w:pStyle w:val="Paragrafoelenco"/>
        <w:ind w:left="426"/>
        <w:jc w:val="both"/>
        <w:rPr>
          <w:rFonts w:ascii="Arial" w:hAnsi="Arial" w:cs="Arial"/>
        </w:rPr>
      </w:pPr>
    </w:p>
    <w:p w14:paraId="57E24018" w14:textId="77777777" w:rsidR="00051480" w:rsidRPr="00B40EF4" w:rsidRDefault="00051480" w:rsidP="000A2148">
      <w:pPr>
        <w:pStyle w:val="Paragrafoelenco"/>
        <w:ind w:left="426"/>
        <w:jc w:val="both"/>
        <w:rPr>
          <w:rFonts w:ascii="Arial" w:hAnsi="Arial" w:cs="Arial"/>
        </w:rPr>
      </w:pPr>
      <w:r w:rsidRPr="00B40EF4">
        <w:rPr>
          <w:rFonts w:ascii="Arial" w:hAnsi="Arial" w:cs="Arial"/>
        </w:rPr>
        <w:t>Qualora il titolo di studio sia stato conseguito all’estero dovrà essere riconosciuto equivale</w:t>
      </w:r>
      <w:r w:rsidR="00E73C7E" w:rsidRPr="00B40EF4">
        <w:rPr>
          <w:rFonts w:ascii="Arial" w:hAnsi="Arial" w:cs="Arial"/>
        </w:rPr>
        <w:t>n</w:t>
      </w:r>
      <w:r w:rsidRPr="00B40EF4">
        <w:rPr>
          <w:rFonts w:ascii="Arial" w:hAnsi="Arial" w:cs="Arial"/>
        </w:rPr>
        <w:t xml:space="preserve">te ai corrispondenti titoli italiani, ai sensi dell’art. 38 del D.l.gs 165/2001 e </w:t>
      </w:r>
      <w:proofErr w:type="spellStart"/>
      <w:r w:rsidRPr="00B40EF4">
        <w:rPr>
          <w:rFonts w:ascii="Arial" w:hAnsi="Arial" w:cs="Arial"/>
        </w:rPr>
        <w:t>s.m.i.</w:t>
      </w:r>
      <w:proofErr w:type="spellEnd"/>
      <w:r w:rsidRPr="00B40EF4">
        <w:rPr>
          <w:rFonts w:ascii="Arial" w:hAnsi="Arial" w:cs="Arial"/>
        </w:rPr>
        <w:t xml:space="preserve">  </w:t>
      </w:r>
    </w:p>
    <w:p w14:paraId="1DC1C2BF" w14:textId="77777777" w:rsidR="00D56903" w:rsidRPr="00B40EF4" w:rsidRDefault="00D56903" w:rsidP="000A2148">
      <w:pPr>
        <w:pStyle w:val="Paragrafoelenco"/>
        <w:ind w:left="426"/>
        <w:jc w:val="both"/>
        <w:rPr>
          <w:rFonts w:ascii="Arial" w:hAnsi="Arial" w:cs="Arial"/>
        </w:rPr>
      </w:pPr>
    </w:p>
    <w:p w14:paraId="2D58CDB0" w14:textId="77777777" w:rsidR="007D2EE9" w:rsidRPr="00B40EF4" w:rsidRDefault="00A22205" w:rsidP="000A2148">
      <w:pPr>
        <w:pStyle w:val="Paragrafoelenco"/>
        <w:ind w:left="426"/>
        <w:jc w:val="both"/>
        <w:rPr>
          <w:rFonts w:ascii="Arial" w:hAnsi="Arial" w:cs="Arial"/>
        </w:rPr>
      </w:pPr>
      <w:r w:rsidRPr="00B40EF4">
        <w:rPr>
          <w:rFonts w:ascii="Arial" w:hAnsi="Arial" w:cs="Arial"/>
        </w:rPr>
        <w:t>I PREDETTI REQUISITI DEVONO ESSERE POSSEDUTI ALLA DATA DI SCADENZA DEL TERMINE STABILITO NEL PRESENTE BANDO DI CONCORSO PER LA PRESENTAZIONE DELLE DOMANDE DI AMMISSIONE</w:t>
      </w:r>
      <w:r w:rsidR="00C21C53">
        <w:rPr>
          <w:rFonts w:ascii="Arial" w:hAnsi="Arial" w:cs="Arial"/>
        </w:rPr>
        <w:t xml:space="preserve"> E PERMANERE AL MOMENTO DELL’ASSUNZIONE IN SERVIZIO</w:t>
      </w:r>
      <w:r w:rsidRPr="00B40EF4">
        <w:rPr>
          <w:rFonts w:ascii="Arial" w:hAnsi="Arial" w:cs="Arial"/>
        </w:rPr>
        <w:t>.</w:t>
      </w:r>
    </w:p>
    <w:p w14:paraId="42D7AA89" w14:textId="77777777" w:rsidR="00BD5579" w:rsidRPr="00B40EF4" w:rsidRDefault="00BD5579" w:rsidP="000A2148">
      <w:pPr>
        <w:pStyle w:val="Paragrafoelenco"/>
        <w:ind w:left="426"/>
        <w:jc w:val="both"/>
        <w:rPr>
          <w:rFonts w:ascii="Arial" w:hAnsi="Arial" w:cs="Arial"/>
        </w:rPr>
      </w:pPr>
    </w:p>
    <w:p w14:paraId="66B61C30" w14:textId="77777777" w:rsidR="00134754" w:rsidRPr="00B40EF4" w:rsidRDefault="00134754" w:rsidP="00134754">
      <w:pPr>
        <w:ind w:left="567"/>
        <w:rPr>
          <w:rFonts w:ascii="Arial" w:hAnsi="Arial" w:cs="Arial"/>
          <w:b/>
          <w:u w:val="single"/>
        </w:rPr>
      </w:pPr>
      <w:r w:rsidRPr="00B40EF4">
        <w:rPr>
          <w:rFonts w:ascii="Arial" w:hAnsi="Arial" w:cs="Arial"/>
          <w:b/>
          <w:u w:val="single"/>
        </w:rPr>
        <w:t>PRESENTAZIONE DELLA DOMANDA: TERMINI E MODALITÀ</w:t>
      </w:r>
    </w:p>
    <w:p w14:paraId="73645625" w14:textId="77777777" w:rsidR="00134754" w:rsidRPr="00B40EF4" w:rsidRDefault="00134754" w:rsidP="00134754">
      <w:pPr>
        <w:pStyle w:val="Paragrafoelenco"/>
        <w:ind w:left="567"/>
        <w:jc w:val="both"/>
        <w:rPr>
          <w:rFonts w:ascii="Arial" w:hAnsi="Arial" w:cs="Arial"/>
        </w:rPr>
      </w:pPr>
    </w:p>
    <w:p w14:paraId="6B49BB2E" w14:textId="77777777" w:rsidR="00134754" w:rsidRPr="00B40EF4" w:rsidRDefault="00134754" w:rsidP="00134754">
      <w:pPr>
        <w:pStyle w:val="Pa19"/>
        <w:spacing w:after="40"/>
        <w:ind w:left="567"/>
        <w:jc w:val="both"/>
        <w:rPr>
          <w:rFonts w:ascii="Arial" w:hAnsi="Arial" w:cs="Arial"/>
          <w:sz w:val="20"/>
          <w:szCs w:val="20"/>
        </w:rPr>
      </w:pPr>
      <w:r w:rsidRPr="00B40EF4">
        <w:rPr>
          <w:rFonts w:ascii="Arial" w:hAnsi="Arial" w:cs="Arial"/>
          <w:sz w:val="20"/>
          <w:szCs w:val="20"/>
        </w:rPr>
        <w:t xml:space="preserve">La domanda di partecipazione al concorso dovrà essere, pena esclusione, PRODOTTA ESCLUSIVAMENTE TRAMITE PROCEDURA TELEMATICA, presente nel sito </w:t>
      </w:r>
      <w:hyperlink r:id="rId10" w:history="1">
        <w:r w:rsidRPr="00B40EF4">
          <w:rPr>
            <w:rStyle w:val="Collegamentoipertestuale"/>
            <w:rFonts w:ascii="Arial" w:hAnsi="Arial" w:cs="Arial"/>
            <w:sz w:val="20"/>
            <w:szCs w:val="20"/>
          </w:rPr>
          <w:t>https://asst-valleolona.iscrizioneconcorsi.it</w:t>
        </w:r>
      </w:hyperlink>
      <w:r w:rsidRPr="00B40EF4">
        <w:rPr>
          <w:rFonts w:ascii="Arial" w:hAnsi="Arial" w:cs="Arial"/>
          <w:sz w:val="20"/>
          <w:szCs w:val="20"/>
        </w:rPr>
        <w:t xml:space="preserve">. </w:t>
      </w:r>
    </w:p>
    <w:p w14:paraId="069EC9BA" w14:textId="77777777" w:rsidR="00134754" w:rsidRPr="00B40EF4" w:rsidRDefault="00134754" w:rsidP="00134754">
      <w:pPr>
        <w:pStyle w:val="Default"/>
        <w:ind w:left="567"/>
        <w:rPr>
          <w:rFonts w:ascii="Arial" w:hAnsi="Arial" w:cs="Arial"/>
          <w:sz w:val="20"/>
          <w:szCs w:val="20"/>
          <w:highlight w:val="yellow"/>
        </w:rPr>
      </w:pPr>
    </w:p>
    <w:p w14:paraId="14AD9B59" w14:textId="77777777" w:rsidR="00134754" w:rsidRPr="00B40EF4" w:rsidRDefault="00134754" w:rsidP="00134754">
      <w:pPr>
        <w:pStyle w:val="Pa19"/>
        <w:spacing w:after="40"/>
        <w:ind w:left="567"/>
        <w:jc w:val="both"/>
        <w:rPr>
          <w:rFonts w:ascii="Arial" w:hAnsi="Arial" w:cs="Arial"/>
          <w:sz w:val="20"/>
          <w:szCs w:val="20"/>
        </w:rPr>
      </w:pPr>
      <w:r w:rsidRPr="00B40EF4">
        <w:rPr>
          <w:rFonts w:ascii="Arial" w:hAnsi="Arial" w:cs="Arial"/>
          <w:sz w:val="20"/>
          <w:szCs w:val="20"/>
        </w:rPr>
        <w:t xml:space="preserve">La procedura informatica per la presentazione delle domande sarà attiva a partire dal giorno di pubblicazione in Gazzetta Ufficiale, per estratto, del presente bando, e verrà automaticamente disattivata alle ore 23.59.59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w:t>
      </w:r>
      <w:r w:rsidRPr="00B40EF4">
        <w:rPr>
          <w:rFonts w:ascii="Arial" w:hAnsi="Arial" w:cs="Arial"/>
          <w:b/>
          <w:bCs/>
          <w:sz w:val="20"/>
          <w:szCs w:val="20"/>
        </w:rPr>
        <w:t xml:space="preserve">non sarà ammessa la produzione di altri titoli o documenti </w:t>
      </w:r>
      <w:r w:rsidRPr="00B40EF4">
        <w:rPr>
          <w:rFonts w:ascii="Arial" w:hAnsi="Arial" w:cs="Arial"/>
          <w:sz w:val="20"/>
          <w:szCs w:val="20"/>
        </w:rPr>
        <w:t xml:space="preserve">a corredo della domanda. Inoltre non sarà più possibile effettuare </w:t>
      </w:r>
      <w:r w:rsidRPr="00B40EF4">
        <w:rPr>
          <w:rFonts w:ascii="Arial" w:hAnsi="Arial" w:cs="Arial"/>
          <w:b/>
          <w:bCs/>
          <w:sz w:val="20"/>
          <w:szCs w:val="20"/>
        </w:rPr>
        <w:t>rettifiche o aggiunte.</w:t>
      </w:r>
    </w:p>
    <w:p w14:paraId="632D5057" w14:textId="77777777" w:rsidR="00134754" w:rsidRPr="00B40EF4" w:rsidRDefault="00134754" w:rsidP="00134754">
      <w:pPr>
        <w:ind w:left="567"/>
        <w:jc w:val="both"/>
        <w:rPr>
          <w:rFonts w:ascii="Arial" w:hAnsi="Arial" w:cs="Arial"/>
        </w:rPr>
      </w:pPr>
      <w:r w:rsidRPr="00B40EF4">
        <w:rPr>
          <w:rFonts w:ascii="Arial" w:hAnsi="Arial" w:cs="Arial"/>
        </w:rPr>
        <w:lastRenderedPageBreak/>
        <w:t>Il termine di cui sopra è perentorio. Saranno esclusi dal concorso i candidati le cui domande non siano state inviate secondo le modalità di seguito indicate.</w:t>
      </w:r>
    </w:p>
    <w:p w14:paraId="5C6FFD7C" w14:textId="77777777" w:rsidR="00134754" w:rsidRPr="00B40EF4" w:rsidRDefault="00134754" w:rsidP="00134754">
      <w:pPr>
        <w:ind w:left="567"/>
        <w:jc w:val="both"/>
        <w:rPr>
          <w:rFonts w:ascii="Arial" w:hAnsi="Arial" w:cs="Arial"/>
        </w:rPr>
      </w:pPr>
    </w:p>
    <w:p w14:paraId="4F5C5CC1" w14:textId="77777777" w:rsidR="00134754" w:rsidRPr="00B40EF4" w:rsidRDefault="00134754" w:rsidP="00134754">
      <w:pPr>
        <w:ind w:left="567"/>
        <w:jc w:val="both"/>
        <w:rPr>
          <w:rFonts w:ascii="Arial" w:hAnsi="Arial" w:cs="Arial"/>
        </w:rPr>
      </w:pPr>
      <w:r w:rsidRPr="00B40EF4">
        <w:rPr>
          <w:rFonts w:ascii="Arial" w:hAnsi="Arial" w:cs="Arial"/>
        </w:rPr>
        <w:t>La compilazione della domanda potrà essere effettuata 24 ore su 24 (salvo momentanee interruzioni per manutenzione del sito) da computer collegato alla rete internet e dotato di un browser di navigazione aggiornato tra quelli di maggiore diffusione (Chrome, Explorer, Firefox, Safari) che supporti ed abbia abilitati JavaScript e Cookie. La compatibilità con i dispositivi mobili (smartphone, tablet) non è garantita. Si consiglia di effettuare la registrazione e la compilazione per tempo.</w:t>
      </w:r>
    </w:p>
    <w:p w14:paraId="255F48BC" w14:textId="77777777" w:rsidR="00134754" w:rsidRPr="00B40EF4" w:rsidRDefault="00134754" w:rsidP="00134754">
      <w:pPr>
        <w:pStyle w:val="Paragrafoelenco"/>
        <w:ind w:left="567"/>
        <w:jc w:val="both"/>
        <w:rPr>
          <w:rFonts w:ascii="Arial" w:hAnsi="Arial" w:cs="Arial"/>
        </w:rPr>
      </w:pPr>
    </w:p>
    <w:p w14:paraId="537607FF" w14:textId="77777777" w:rsidR="00134754" w:rsidRPr="00B40EF4" w:rsidRDefault="00134754" w:rsidP="00134754">
      <w:pPr>
        <w:pStyle w:val="Paragrafoelenco"/>
        <w:ind w:left="567"/>
        <w:jc w:val="both"/>
        <w:rPr>
          <w:rFonts w:ascii="Arial" w:hAnsi="Arial" w:cs="Arial"/>
        </w:rPr>
      </w:pPr>
      <w:r w:rsidRPr="00B40EF4">
        <w:rPr>
          <w:rFonts w:ascii="Arial" w:hAnsi="Arial" w:cs="Arial"/>
        </w:rPr>
        <w:t>Nella domanda, redatta in carta libera, gli aspiranti dovranno tassativamente dichiarare:</w:t>
      </w:r>
    </w:p>
    <w:p w14:paraId="721DA836" w14:textId="77777777" w:rsidR="00134754" w:rsidRPr="00B40EF4" w:rsidRDefault="00134754" w:rsidP="00797223">
      <w:pPr>
        <w:pStyle w:val="Corpotesto"/>
        <w:numPr>
          <w:ilvl w:val="0"/>
          <w:numId w:val="6"/>
        </w:numPr>
        <w:jc w:val="both"/>
        <w:rPr>
          <w:rFonts w:ascii="Arial" w:hAnsi="Arial" w:cs="Arial"/>
        </w:rPr>
      </w:pPr>
      <w:r w:rsidRPr="00B40EF4">
        <w:rPr>
          <w:rFonts w:ascii="Arial" w:hAnsi="Arial" w:cs="Arial"/>
        </w:rPr>
        <w:t xml:space="preserve">cognome e nome; </w:t>
      </w:r>
    </w:p>
    <w:p w14:paraId="76CB1301" w14:textId="77777777" w:rsidR="00134754" w:rsidRPr="00B40EF4" w:rsidRDefault="00134754" w:rsidP="00797223">
      <w:pPr>
        <w:pStyle w:val="Corpotesto"/>
        <w:numPr>
          <w:ilvl w:val="0"/>
          <w:numId w:val="6"/>
        </w:numPr>
        <w:jc w:val="both"/>
        <w:rPr>
          <w:rFonts w:ascii="Arial" w:hAnsi="Arial" w:cs="Arial"/>
        </w:rPr>
      </w:pPr>
      <w:r w:rsidRPr="00B40EF4">
        <w:rPr>
          <w:rFonts w:ascii="Arial" w:hAnsi="Arial" w:cs="Arial"/>
        </w:rPr>
        <w:t>la data, il luogo di nascita, il codice fiscale e la residenza;</w:t>
      </w:r>
    </w:p>
    <w:p w14:paraId="67A50313" w14:textId="77777777" w:rsidR="00134754" w:rsidRPr="00B40EF4" w:rsidRDefault="00134754" w:rsidP="00797223">
      <w:pPr>
        <w:pStyle w:val="Corpotesto"/>
        <w:numPr>
          <w:ilvl w:val="0"/>
          <w:numId w:val="6"/>
        </w:numPr>
        <w:jc w:val="both"/>
        <w:rPr>
          <w:rFonts w:ascii="Arial" w:hAnsi="Arial" w:cs="Arial"/>
        </w:rPr>
      </w:pPr>
      <w:r w:rsidRPr="00B40EF4">
        <w:rPr>
          <w:rFonts w:ascii="Arial" w:hAnsi="Arial" w:cs="Arial"/>
        </w:rPr>
        <w:t>la cittadinanza posseduta (se non cittadino di uno dei Paesi dell’Unione Europea allegare il permesso di soggiorno o la dichiarazione attestante il possesso del requisito);</w:t>
      </w:r>
    </w:p>
    <w:p w14:paraId="4073D787" w14:textId="77777777" w:rsidR="00134754" w:rsidRPr="00B40EF4" w:rsidRDefault="00134754" w:rsidP="00797223">
      <w:pPr>
        <w:pStyle w:val="Corpotesto"/>
        <w:numPr>
          <w:ilvl w:val="0"/>
          <w:numId w:val="6"/>
        </w:numPr>
        <w:jc w:val="both"/>
        <w:rPr>
          <w:rFonts w:ascii="Arial" w:hAnsi="Arial" w:cs="Arial"/>
        </w:rPr>
      </w:pPr>
      <w:r w:rsidRPr="00B40EF4">
        <w:rPr>
          <w:rFonts w:ascii="Arial" w:hAnsi="Arial" w:cs="Arial"/>
        </w:rPr>
        <w:t>il comune di iscrizione nelle liste elettorali, ovvero i motivi della loro non iscrizione o della cancellazione dalle liste medesime;</w:t>
      </w:r>
    </w:p>
    <w:p w14:paraId="372037E6" w14:textId="77777777" w:rsidR="00134754" w:rsidRPr="00B40EF4" w:rsidRDefault="00134754" w:rsidP="00797223">
      <w:pPr>
        <w:pStyle w:val="Corpotesto"/>
        <w:numPr>
          <w:ilvl w:val="0"/>
          <w:numId w:val="6"/>
        </w:numPr>
        <w:jc w:val="both"/>
        <w:rPr>
          <w:rFonts w:ascii="Arial" w:hAnsi="Arial" w:cs="Arial"/>
        </w:rPr>
      </w:pPr>
      <w:r w:rsidRPr="00B40EF4">
        <w:rPr>
          <w:rFonts w:ascii="Arial" w:hAnsi="Arial" w:cs="Arial"/>
        </w:rPr>
        <w:t>le eventuali condanne penali riportate ovvero di non avere riportato condanne penali;</w:t>
      </w:r>
    </w:p>
    <w:p w14:paraId="6A0D54EF" w14:textId="77777777" w:rsidR="00134754" w:rsidRPr="00B40EF4" w:rsidRDefault="00134754" w:rsidP="00797223">
      <w:pPr>
        <w:pStyle w:val="Corpotesto"/>
        <w:numPr>
          <w:ilvl w:val="0"/>
          <w:numId w:val="6"/>
        </w:numPr>
        <w:jc w:val="both"/>
        <w:rPr>
          <w:rFonts w:ascii="Arial" w:hAnsi="Arial" w:cs="Arial"/>
        </w:rPr>
      </w:pPr>
      <w:r w:rsidRPr="00B40EF4">
        <w:rPr>
          <w:rFonts w:ascii="Arial" w:hAnsi="Arial" w:cs="Arial"/>
        </w:rPr>
        <w:t xml:space="preserve">la posizione nei riguardi degli obblighi militari, se dovuti; </w:t>
      </w:r>
    </w:p>
    <w:p w14:paraId="1C80419F" w14:textId="77777777" w:rsidR="00134754" w:rsidRDefault="00134754" w:rsidP="00797223">
      <w:pPr>
        <w:pStyle w:val="Corpotesto"/>
        <w:numPr>
          <w:ilvl w:val="0"/>
          <w:numId w:val="6"/>
        </w:numPr>
        <w:jc w:val="both"/>
        <w:rPr>
          <w:rFonts w:ascii="Arial" w:hAnsi="Arial" w:cs="Arial"/>
        </w:rPr>
      </w:pPr>
      <w:r w:rsidRPr="00B40EF4">
        <w:rPr>
          <w:rFonts w:ascii="Arial" w:hAnsi="Arial" w:cs="Arial"/>
        </w:rPr>
        <w:t xml:space="preserve">il possesso del </w:t>
      </w:r>
      <w:r w:rsidR="0091704B" w:rsidRPr="0091704B">
        <w:rPr>
          <w:rFonts w:ascii="Arial" w:hAnsi="Arial" w:cs="Arial"/>
        </w:rPr>
        <w:t>Diploma di istruzione secondaria di primo grado o assolvimento dell’obbligo scolastico</w:t>
      </w:r>
      <w:r w:rsidR="0091704B" w:rsidRPr="00B40EF4">
        <w:rPr>
          <w:rFonts w:ascii="Arial" w:hAnsi="Arial" w:cs="Arial"/>
        </w:rPr>
        <w:t xml:space="preserve"> </w:t>
      </w:r>
      <w:r w:rsidRPr="00B40EF4">
        <w:rPr>
          <w:rFonts w:ascii="Arial" w:hAnsi="Arial" w:cs="Arial"/>
        </w:rPr>
        <w:t xml:space="preserve">con l’indicazione completa della data, sede e denominazione in cui lo stesso è stato conseguito. </w:t>
      </w:r>
      <w:r w:rsidRPr="00C21C53">
        <w:rPr>
          <w:rFonts w:ascii="Arial" w:hAnsi="Arial" w:cs="Arial"/>
        </w:rPr>
        <w:t>Il titolo di studio conseguito all’estero deve aver ottenuto la necessaria equipollenza al relativo titolo italiano rilasciato dalle competenti autorità</w:t>
      </w:r>
      <w:r w:rsidR="00C21C53">
        <w:rPr>
          <w:rFonts w:ascii="Arial" w:hAnsi="Arial" w:cs="Arial"/>
        </w:rPr>
        <w:t xml:space="preserve"> ai sensi dell’art. 38 del D.lgs. 165/2001. </w:t>
      </w:r>
      <w:r w:rsidRPr="00C21C53">
        <w:rPr>
          <w:rFonts w:ascii="Arial" w:hAnsi="Arial" w:cs="Arial"/>
        </w:rPr>
        <w:t xml:space="preserve">Il Decreto che riconosce l’equipollenza dovrà essere allegato all’istanza;  </w:t>
      </w:r>
    </w:p>
    <w:p w14:paraId="7F6240B5" w14:textId="77777777" w:rsidR="0091704B" w:rsidRPr="00C21C53" w:rsidRDefault="0091704B" w:rsidP="007F1C72">
      <w:pPr>
        <w:pStyle w:val="Corpotesto"/>
        <w:numPr>
          <w:ilvl w:val="0"/>
          <w:numId w:val="6"/>
        </w:numPr>
        <w:jc w:val="both"/>
        <w:rPr>
          <w:rFonts w:ascii="Arial" w:hAnsi="Arial" w:cs="Arial"/>
        </w:rPr>
      </w:pPr>
      <w:r>
        <w:rPr>
          <w:rFonts w:ascii="Arial" w:hAnsi="Arial" w:cs="Arial"/>
        </w:rPr>
        <w:t xml:space="preserve">il possesso dello specifico requisito di </w:t>
      </w:r>
      <w:r w:rsidRPr="0091704B">
        <w:rPr>
          <w:rFonts w:ascii="Arial" w:hAnsi="Arial" w:cs="Arial"/>
        </w:rPr>
        <w:t>Cinque anni di esperienza professionale nel corrispondente profilo di Addetto ai servizi di Portineria/Centralin</w:t>
      </w:r>
      <w:r w:rsidR="007F1C72">
        <w:rPr>
          <w:rFonts w:ascii="Arial" w:hAnsi="Arial" w:cs="Arial"/>
        </w:rPr>
        <w:t xml:space="preserve">o </w:t>
      </w:r>
      <w:r w:rsidR="007F1C72" w:rsidRPr="007F1C72">
        <w:rPr>
          <w:rFonts w:ascii="Arial" w:hAnsi="Arial" w:cs="Arial"/>
        </w:rPr>
        <w:t>e/o addetto alla Portineria e/o Centralinista</w:t>
      </w:r>
      <w:r w:rsidRPr="0091704B">
        <w:rPr>
          <w:rFonts w:ascii="Arial" w:hAnsi="Arial" w:cs="Arial"/>
        </w:rPr>
        <w:t xml:space="preserve"> </w:t>
      </w:r>
      <w:r w:rsidR="008418FA">
        <w:rPr>
          <w:rFonts w:ascii="Arial" w:hAnsi="Arial" w:cs="Arial"/>
        </w:rPr>
        <w:t xml:space="preserve">acquisita </w:t>
      </w:r>
      <w:r w:rsidRPr="0091704B">
        <w:rPr>
          <w:rFonts w:ascii="Arial" w:hAnsi="Arial" w:cs="Arial"/>
        </w:rPr>
        <w:t>presso pubbliche amministrazioni o presso imprese private</w:t>
      </w:r>
      <w:r>
        <w:rPr>
          <w:rFonts w:ascii="Arial" w:hAnsi="Arial" w:cs="Arial"/>
        </w:rPr>
        <w:t xml:space="preserve">, con specifica indicazione della struttura di dipendenza, qualifica di inquadramento e date (gg/mm/AA) di inizio e fine rapporto (se ancora in corso indicare la data di compilazione della domanda); </w:t>
      </w:r>
    </w:p>
    <w:p w14:paraId="775958AF" w14:textId="77777777" w:rsidR="00131608" w:rsidRPr="00131608" w:rsidRDefault="00131608" w:rsidP="00131608">
      <w:pPr>
        <w:pStyle w:val="Corpotesto"/>
        <w:numPr>
          <w:ilvl w:val="0"/>
          <w:numId w:val="6"/>
        </w:numPr>
        <w:jc w:val="both"/>
        <w:rPr>
          <w:rFonts w:ascii="Arial" w:hAnsi="Arial" w:cs="Arial"/>
        </w:rPr>
      </w:pPr>
      <w:r w:rsidRPr="00131608">
        <w:rPr>
          <w:rFonts w:ascii="Arial" w:hAnsi="Arial" w:cs="Arial"/>
        </w:rPr>
        <w:t xml:space="preserve">i titoli posseduti utili ai fini della graduatoria di merito. Per essere oggetto di valutazione i titoli indicati come requisiti di ammissione devono essere riportati anche nelle apposite sezioni dedicate e previste dalla procedura (es. titoli di studio, servizi presso </w:t>
      </w:r>
      <w:proofErr w:type="gramStart"/>
      <w:r w:rsidRPr="00131608">
        <w:rPr>
          <w:rFonts w:ascii="Arial" w:hAnsi="Arial" w:cs="Arial"/>
        </w:rPr>
        <w:t>P.A.,…</w:t>
      </w:r>
      <w:proofErr w:type="gramEnd"/>
      <w:r w:rsidRPr="00131608">
        <w:rPr>
          <w:rFonts w:ascii="Arial" w:hAnsi="Arial" w:cs="Arial"/>
        </w:rPr>
        <w:t>..). Per i servizi come dipendente da PP.AA. devono essere indicate le eventuali cause di cessazione del rapporto di lavoro;</w:t>
      </w:r>
    </w:p>
    <w:p w14:paraId="39AC385F" w14:textId="77777777" w:rsidR="00134754" w:rsidRPr="00B40EF4" w:rsidRDefault="00134754" w:rsidP="00797223">
      <w:pPr>
        <w:pStyle w:val="Corpotesto"/>
        <w:numPr>
          <w:ilvl w:val="0"/>
          <w:numId w:val="6"/>
        </w:numPr>
        <w:jc w:val="both"/>
        <w:rPr>
          <w:rFonts w:ascii="Arial" w:hAnsi="Arial" w:cs="Arial"/>
        </w:rPr>
      </w:pPr>
      <w:r w:rsidRPr="00B40EF4">
        <w:rPr>
          <w:rFonts w:ascii="Arial" w:hAnsi="Arial" w:cs="Arial"/>
        </w:rPr>
        <w:t xml:space="preserve">gli eventuali titoli comprovanti il diritto di preferenza e/o precedenza previsti all’art. 5 del DPR 487/94 e </w:t>
      </w:r>
      <w:proofErr w:type="spellStart"/>
      <w:r w:rsidRPr="00B40EF4">
        <w:rPr>
          <w:rFonts w:ascii="Arial" w:hAnsi="Arial" w:cs="Arial"/>
        </w:rPr>
        <w:t>s.m.i.</w:t>
      </w:r>
      <w:proofErr w:type="spellEnd"/>
      <w:r w:rsidRPr="00B40EF4">
        <w:rPr>
          <w:rFonts w:ascii="Arial" w:hAnsi="Arial" w:cs="Arial"/>
        </w:rPr>
        <w:t xml:space="preserve">;  </w:t>
      </w:r>
    </w:p>
    <w:p w14:paraId="1EFB65A9" w14:textId="77777777" w:rsidR="00134754" w:rsidRPr="00B40EF4" w:rsidRDefault="00134754" w:rsidP="00797223">
      <w:pPr>
        <w:pStyle w:val="Corpotesto"/>
        <w:numPr>
          <w:ilvl w:val="0"/>
          <w:numId w:val="6"/>
        </w:numPr>
        <w:jc w:val="both"/>
        <w:rPr>
          <w:rFonts w:ascii="Arial" w:hAnsi="Arial" w:cs="Arial"/>
        </w:rPr>
      </w:pPr>
      <w:r w:rsidRPr="00B40EF4">
        <w:rPr>
          <w:rFonts w:ascii="Arial" w:hAnsi="Arial" w:cs="Arial"/>
        </w:rPr>
        <w:t xml:space="preserve">il domicilio presso il quale deve essere fatta ogni necessaria comunicazione. Il candidato ha l’obbligo di comunicare eventuali variazioni di indirizzo, recapito telefonico e/o indirizzo e-mail. </w:t>
      </w:r>
    </w:p>
    <w:p w14:paraId="2D77D35F" w14:textId="77777777" w:rsidR="00134754" w:rsidRDefault="00134754" w:rsidP="00134754">
      <w:pPr>
        <w:pStyle w:val="Corpotesto"/>
        <w:ind w:left="567"/>
        <w:jc w:val="both"/>
        <w:rPr>
          <w:rFonts w:ascii="Arial" w:hAnsi="Arial" w:cs="Arial"/>
        </w:rPr>
      </w:pPr>
      <w:r w:rsidRPr="00B40EF4">
        <w:rPr>
          <w:rFonts w:ascii="Arial" w:hAnsi="Arial" w:cs="Arial"/>
        </w:rPr>
        <w:t xml:space="preserve">Il candidato portatore di handicap dovrà specificare nella domanda, ai sensi dell’art.20 della legge 104/1992, l’ausilio necessario per l’espletamento delle prove in relazione al proprio handicap, nonché l’eventuale necessità di tempi aggiuntivi.  </w:t>
      </w:r>
    </w:p>
    <w:p w14:paraId="68F4A838" w14:textId="77777777" w:rsidR="0091704B" w:rsidRPr="00B40EF4" w:rsidRDefault="0091704B" w:rsidP="00134754">
      <w:pPr>
        <w:pStyle w:val="Corpotesto"/>
        <w:ind w:left="567"/>
        <w:jc w:val="both"/>
        <w:rPr>
          <w:rFonts w:ascii="Arial" w:hAnsi="Arial" w:cs="Arial"/>
        </w:rPr>
      </w:pPr>
    </w:p>
    <w:p w14:paraId="0CE65BD7" w14:textId="77777777" w:rsidR="00134754" w:rsidRPr="00B40EF4" w:rsidRDefault="00134754" w:rsidP="00134754">
      <w:pPr>
        <w:ind w:left="567"/>
        <w:rPr>
          <w:rFonts w:ascii="Arial" w:hAnsi="Arial" w:cs="Arial"/>
          <w:b/>
          <w:u w:val="single"/>
        </w:rPr>
      </w:pPr>
      <w:r w:rsidRPr="00B40EF4">
        <w:rPr>
          <w:rFonts w:ascii="Arial" w:hAnsi="Arial" w:cs="Arial"/>
          <w:b/>
          <w:u w:val="single"/>
        </w:rPr>
        <w:t>PROCEDURA INFORMATICA DI PRESENTAZIONE DELLA DOMANDA:</w:t>
      </w:r>
    </w:p>
    <w:p w14:paraId="7C5E055E" w14:textId="77777777" w:rsidR="00134754" w:rsidRPr="00B40EF4" w:rsidRDefault="00134754" w:rsidP="00134754">
      <w:pPr>
        <w:pStyle w:val="Corpotesto"/>
        <w:ind w:left="567"/>
        <w:rPr>
          <w:rFonts w:ascii="Arial" w:hAnsi="Arial" w:cs="Arial"/>
        </w:rPr>
      </w:pPr>
    </w:p>
    <w:p w14:paraId="3E00E52E" w14:textId="77777777" w:rsidR="00134754" w:rsidRPr="00B40EF4" w:rsidRDefault="00134754" w:rsidP="00797223">
      <w:pPr>
        <w:pStyle w:val="Corpotesto"/>
        <w:numPr>
          <w:ilvl w:val="0"/>
          <w:numId w:val="4"/>
        </w:numPr>
        <w:overflowPunct/>
        <w:autoSpaceDE/>
        <w:autoSpaceDN/>
        <w:adjustRightInd/>
        <w:ind w:left="567" w:firstLine="0"/>
        <w:jc w:val="both"/>
        <w:textAlignment w:val="auto"/>
        <w:rPr>
          <w:rFonts w:ascii="Arial" w:hAnsi="Arial" w:cs="Arial"/>
          <w:u w:val="single"/>
        </w:rPr>
      </w:pPr>
      <w:r w:rsidRPr="00B40EF4">
        <w:rPr>
          <w:rFonts w:ascii="Arial" w:hAnsi="Arial" w:cs="Arial"/>
          <w:u w:val="single"/>
        </w:rPr>
        <w:t>REGISTRAZIONE NEL SITO AZIENDALE</w:t>
      </w:r>
    </w:p>
    <w:p w14:paraId="4364DD44"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Collegarsi al sito internet: https://asst-valleolona.iscrizioneconcorsi.it/; </w:t>
      </w:r>
    </w:p>
    <w:p w14:paraId="0F896574"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Cliccare su "pagina di registrazione" ed inserire i dati richiesti.</w:t>
      </w:r>
    </w:p>
    <w:p w14:paraId="2505CE43"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Fare attenzione al corretto inserimento della e-mail (</w:t>
      </w:r>
      <w:r w:rsidRPr="00B40EF4">
        <w:rPr>
          <w:rFonts w:ascii="Arial" w:hAnsi="Arial" w:cs="Arial"/>
          <w:b/>
        </w:rPr>
        <w:t>non PEC</w:t>
      </w:r>
      <w:r w:rsidRPr="00B40EF4">
        <w:rPr>
          <w:rFonts w:ascii="Arial" w:hAnsi="Arial" w:cs="Arial"/>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14:paraId="6AC69FE0"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p>
    <w:p w14:paraId="60F055C6" w14:textId="77777777" w:rsidR="00134754" w:rsidRPr="00B40EF4" w:rsidRDefault="00134754" w:rsidP="00797223">
      <w:pPr>
        <w:pStyle w:val="Corpotesto"/>
        <w:numPr>
          <w:ilvl w:val="0"/>
          <w:numId w:val="4"/>
        </w:numPr>
        <w:overflowPunct/>
        <w:autoSpaceDE/>
        <w:autoSpaceDN/>
        <w:adjustRightInd/>
        <w:ind w:left="567" w:firstLine="0"/>
        <w:jc w:val="both"/>
        <w:textAlignment w:val="auto"/>
        <w:rPr>
          <w:rFonts w:ascii="Arial" w:hAnsi="Arial" w:cs="Arial"/>
          <w:u w:val="single"/>
        </w:rPr>
      </w:pPr>
      <w:r w:rsidRPr="00B40EF4">
        <w:rPr>
          <w:rFonts w:ascii="Arial" w:hAnsi="Arial" w:cs="Arial"/>
          <w:u w:val="single"/>
        </w:rPr>
        <w:lastRenderedPageBreak/>
        <w:t>ISCRIZIONE ON-LINE AL CONCORSO PUBBLICO E COMPILAZIONE DELLA DOMANDA</w:t>
      </w:r>
    </w:p>
    <w:p w14:paraId="7F178171"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Dopo aver inserito Username e Password definitiva selezionare la voce di menù "Selezioni", per accedere alla schermata dei concorsi disponibili.</w:t>
      </w:r>
    </w:p>
    <w:p w14:paraId="43CDB733"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Cliccare l'icona "Iscriviti" al concorso per n. </w:t>
      </w:r>
      <w:r w:rsidR="000036B3">
        <w:rPr>
          <w:rFonts w:ascii="Arial" w:hAnsi="Arial" w:cs="Arial"/>
        </w:rPr>
        <w:t>2</w:t>
      </w:r>
      <w:r w:rsidRPr="00B40EF4">
        <w:rPr>
          <w:rFonts w:ascii="Arial" w:hAnsi="Arial" w:cs="Arial"/>
        </w:rPr>
        <w:t xml:space="preserve"> post</w:t>
      </w:r>
      <w:r w:rsidR="000036B3">
        <w:rPr>
          <w:rFonts w:ascii="Arial" w:hAnsi="Arial" w:cs="Arial"/>
        </w:rPr>
        <w:t>i</w:t>
      </w:r>
      <w:r w:rsidRPr="00B40EF4">
        <w:rPr>
          <w:rFonts w:ascii="Arial" w:hAnsi="Arial" w:cs="Arial"/>
        </w:rPr>
        <w:t xml:space="preserve"> di </w:t>
      </w:r>
      <w:r w:rsidR="0091704B">
        <w:rPr>
          <w:rFonts w:ascii="Arial" w:hAnsi="Arial" w:cs="Arial"/>
        </w:rPr>
        <w:t xml:space="preserve">Operatore </w:t>
      </w:r>
      <w:r w:rsidR="00B40EF4" w:rsidRPr="00B40EF4">
        <w:rPr>
          <w:rFonts w:ascii="Arial" w:hAnsi="Arial" w:cs="Arial"/>
        </w:rPr>
        <w:t xml:space="preserve">Tecnico </w:t>
      </w:r>
      <w:r w:rsidR="0091704B">
        <w:rPr>
          <w:rFonts w:ascii="Arial" w:hAnsi="Arial" w:cs="Arial"/>
        </w:rPr>
        <w:t>Specializzato da assegnare ai Servizi di Portineria/Centralino</w:t>
      </w:r>
      <w:r w:rsidRPr="00B40EF4">
        <w:rPr>
          <w:rFonts w:ascii="Arial" w:hAnsi="Arial" w:cs="Arial"/>
        </w:rPr>
        <w:t xml:space="preserve">. </w:t>
      </w:r>
    </w:p>
    <w:p w14:paraId="45F9EFC7"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Il candidato accede alla schermata di inserimento della domanda, dove deve dichiarare il POSSESSO DEI REQUISITI GENERALI E SPECIFICI richiesti per l'ammissione al concorso.</w:t>
      </w:r>
    </w:p>
    <w:p w14:paraId="20706D60"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Si inizia dalla scheda "Anagrafica", che deve essere compilata in tutte le sue parti e dove va allegata la scansione del documento di identità, cliccando il bottone "aggiungi documento" (dimensione massima 1 mb).</w:t>
      </w:r>
    </w:p>
    <w:p w14:paraId="1420CBAD"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Per iniziare cliccare il tasto "Compila" ed al termine dell'inserimento, confermare cliccando il tasto in basso "Salva";</w:t>
      </w:r>
    </w:p>
    <w:p w14:paraId="4932707B"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14:paraId="2F120736"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14:paraId="61AB6500" w14:textId="77777777" w:rsidR="00131608" w:rsidRPr="00131608" w:rsidRDefault="00131608" w:rsidP="00131608">
      <w:pPr>
        <w:pStyle w:val="Corpotesto"/>
        <w:overflowPunct/>
        <w:autoSpaceDE/>
        <w:autoSpaceDN/>
        <w:adjustRightInd/>
        <w:ind w:left="567"/>
        <w:jc w:val="both"/>
        <w:textAlignment w:val="auto"/>
        <w:rPr>
          <w:rFonts w:ascii="Arial" w:hAnsi="Arial" w:cs="Arial"/>
        </w:rPr>
      </w:pPr>
      <w:r w:rsidRPr="00131608">
        <w:rPr>
          <w:rFonts w:ascii="Arial" w:hAnsi="Arial" w:cs="Arial"/>
        </w:rPr>
        <w:t xml:space="preserve">I titoli inseriti come requisiti di ammissione per essere oggetto di valutazione devono essere riportati anche nella corrispondente sezione prevista dalla procedura. </w:t>
      </w:r>
    </w:p>
    <w:p w14:paraId="074EAEA9"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14:paraId="708F2DF5"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Al fine dell’accettazione della domanda e della eventuale valutazione, effettuare la scannerizzazione dei documenti e fare l’upload direttamente nel format on line.</w:t>
      </w:r>
    </w:p>
    <w:p w14:paraId="3FE3026B" w14:textId="77777777" w:rsidR="00134754" w:rsidRPr="00B40EF4" w:rsidRDefault="00134754" w:rsidP="00134754">
      <w:pPr>
        <w:pStyle w:val="Corpotesto"/>
        <w:overflowPunct/>
        <w:autoSpaceDE/>
        <w:autoSpaceDN/>
        <w:adjustRightInd/>
        <w:ind w:left="567"/>
        <w:jc w:val="both"/>
        <w:textAlignment w:val="auto"/>
        <w:rPr>
          <w:rFonts w:ascii="Arial" w:hAnsi="Arial" w:cs="Arial"/>
          <w:u w:val="single"/>
        </w:rPr>
      </w:pPr>
      <w:r w:rsidRPr="00B40EF4">
        <w:rPr>
          <w:rFonts w:ascii="Arial" w:hAnsi="Arial" w:cs="Arial"/>
          <w:b/>
          <w:u w:val="single"/>
        </w:rPr>
        <w:t>I documenti che devono essere allegati a pena di esclusione, fatte salve eventuali posizioni regolarizzabili, sono</w:t>
      </w:r>
      <w:r w:rsidRPr="00B40EF4">
        <w:rPr>
          <w:rFonts w:ascii="Arial" w:hAnsi="Arial" w:cs="Arial"/>
          <w:u w:val="single"/>
        </w:rPr>
        <w:t>:</w:t>
      </w:r>
    </w:p>
    <w:p w14:paraId="02E0AACD" w14:textId="77777777" w:rsidR="00134754" w:rsidRPr="00B40EF4" w:rsidRDefault="00134754" w:rsidP="007827F5">
      <w:pPr>
        <w:pStyle w:val="Corpotesto"/>
        <w:numPr>
          <w:ilvl w:val="0"/>
          <w:numId w:val="13"/>
        </w:numPr>
        <w:overflowPunct/>
        <w:autoSpaceDE/>
        <w:autoSpaceDN/>
        <w:adjustRightInd/>
        <w:ind w:left="851" w:hanging="284"/>
        <w:jc w:val="both"/>
        <w:textAlignment w:val="auto"/>
        <w:rPr>
          <w:rFonts w:ascii="Arial" w:hAnsi="Arial" w:cs="Arial"/>
        </w:rPr>
      </w:pPr>
      <w:r w:rsidRPr="00B40EF4">
        <w:rPr>
          <w:rFonts w:ascii="Arial" w:hAnsi="Arial" w:cs="Arial"/>
        </w:rPr>
        <w:t>copia fronte e retro di un documento di identità in corso di validità;</w:t>
      </w:r>
    </w:p>
    <w:p w14:paraId="00052B7B" w14:textId="77777777" w:rsidR="00134754" w:rsidRPr="00B40EF4" w:rsidRDefault="00134754" w:rsidP="007827F5">
      <w:pPr>
        <w:pStyle w:val="Corpotesto"/>
        <w:numPr>
          <w:ilvl w:val="0"/>
          <w:numId w:val="13"/>
        </w:numPr>
        <w:overflowPunct/>
        <w:autoSpaceDE/>
        <w:autoSpaceDN/>
        <w:adjustRightInd/>
        <w:ind w:left="851" w:hanging="284"/>
        <w:jc w:val="both"/>
        <w:textAlignment w:val="auto"/>
        <w:rPr>
          <w:rFonts w:ascii="Arial" w:hAnsi="Arial" w:cs="Arial"/>
        </w:rPr>
      </w:pPr>
      <w:r w:rsidRPr="00B40EF4">
        <w:rPr>
          <w:rFonts w:ascii="Arial" w:hAnsi="Arial" w:cs="Arial"/>
        </w:rPr>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14:paraId="6161B938" w14:textId="77777777" w:rsidR="007827F5" w:rsidRPr="00B40EF4" w:rsidRDefault="007827F5" w:rsidP="007827F5">
      <w:pPr>
        <w:pStyle w:val="Corpotesto"/>
        <w:numPr>
          <w:ilvl w:val="0"/>
          <w:numId w:val="13"/>
        </w:numPr>
        <w:overflowPunct/>
        <w:autoSpaceDE/>
        <w:autoSpaceDN/>
        <w:adjustRightInd/>
        <w:ind w:left="851" w:hanging="284"/>
        <w:jc w:val="both"/>
        <w:textAlignment w:val="auto"/>
        <w:rPr>
          <w:rFonts w:ascii="Arial" w:hAnsi="Arial" w:cs="Arial"/>
        </w:rPr>
      </w:pPr>
      <w:r w:rsidRPr="00B40EF4">
        <w:rPr>
          <w:rFonts w:ascii="Arial" w:hAnsi="Arial" w:cs="Arial"/>
        </w:rPr>
        <w:t>il Decreto ministeriale di riconoscimento del titolo di studio valido per l’ammissione, se conseguito all’estero;</w:t>
      </w:r>
    </w:p>
    <w:p w14:paraId="7D0B7845" w14:textId="77777777" w:rsidR="007827F5" w:rsidRPr="00B40EF4" w:rsidRDefault="007827F5" w:rsidP="007F1C72">
      <w:pPr>
        <w:pStyle w:val="Corpotesto"/>
        <w:numPr>
          <w:ilvl w:val="0"/>
          <w:numId w:val="13"/>
        </w:numPr>
        <w:overflowPunct/>
        <w:autoSpaceDE/>
        <w:autoSpaceDN/>
        <w:adjustRightInd/>
        <w:ind w:left="851" w:hanging="284"/>
        <w:jc w:val="both"/>
        <w:textAlignment w:val="auto"/>
        <w:rPr>
          <w:rFonts w:ascii="Arial" w:hAnsi="Arial" w:cs="Arial"/>
        </w:rPr>
      </w:pPr>
      <w:r>
        <w:rPr>
          <w:rFonts w:ascii="Arial" w:hAnsi="Arial" w:cs="Arial"/>
        </w:rPr>
        <w:t xml:space="preserve">la certificazione attestante il possesso di </w:t>
      </w:r>
      <w:r w:rsidRPr="0091704B">
        <w:rPr>
          <w:rFonts w:ascii="Arial" w:hAnsi="Arial" w:cs="Arial"/>
        </w:rPr>
        <w:t>Cinque anni di esperienza professionale nel corrispondente profilo di Addetto ai servizi di Portineria/Centralin</w:t>
      </w:r>
      <w:r w:rsidR="007F1C72">
        <w:rPr>
          <w:rFonts w:ascii="Arial" w:hAnsi="Arial" w:cs="Arial"/>
        </w:rPr>
        <w:t xml:space="preserve">o </w:t>
      </w:r>
      <w:r w:rsidR="007F1C72" w:rsidRPr="007F1C72">
        <w:rPr>
          <w:rFonts w:ascii="Arial" w:hAnsi="Arial" w:cs="Arial"/>
        </w:rPr>
        <w:t>e/o addetto alla Portineria e/o Centralinista</w:t>
      </w:r>
      <w:r w:rsidRPr="0091704B">
        <w:rPr>
          <w:rFonts w:ascii="Arial" w:hAnsi="Arial" w:cs="Arial"/>
        </w:rPr>
        <w:t xml:space="preserve"> maturata presso pubbliche amministrazioni o presso imprese private</w:t>
      </w:r>
      <w:r>
        <w:rPr>
          <w:rFonts w:ascii="Arial" w:hAnsi="Arial" w:cs="Arial"/>
        </w:rPr>
        <w:t>, con specifica indicazione della struttura di dipendenza, qualifica di inquadramento e date (gg/mm/AA) di inizio e fine rapporto (se ancora in corso indicare la data di compilazione della domanda)</w:t>
      </w:r>
      <w:r w:rsidRPr="00B40EF4">
        <w:rPr>
          <w:rFonts w:ascii="Arial" w:hAnsi="Arial" w:cs="Arial"/>
        </w:rPr>
        <w:t>;</w:t>
      </w:r>
    </w:p>
    <w:p w14:paraId="3C11E3CE" w14:textId="77777777" w:rsidR="00134754" w:rsidRPr="00B40EF4" w:rsidRDefault="00134754" w:rsidP="007827F5">
      <w:pPr>
        <w:pStyle w:val="Corpotesto"/>
        <w:numPr>
          <w:ilvl w:val="0"/>
          <w:numId w:val="13"/>
        </w:numPr>
        <w:overflowPunct/>
        <w:autoSpaceDE/>
        <w:autoSpaceDN/>
        <w:adjustRightInd/>
        <w:ind w:left="851" w:hanging="284"/>
        <w:jc w:val="both"/>
        <w:textAlignment w:val="auto"/>
        <w:rPr>
          <w:rFonts w:ascii="Arial" w:hAnsi="Arial" w:cs="Arial"/>
        </w:rPr>
      </w:pPr>
      <w:r w:rsidRPr="00B40EF4">
        <w:rPr>
          <w:rFonts w:ascii="Arial" w:hAnsi="Arial" w:cs="Arial"/>
        </w:rPr>
        <w:t xml:space="preserve">la ricevuta di pagamento del contributo delle spese concorsuali di € 10,00# da effettuarsi tramite il servizio </w:t>
      </w:r>
      <w:proofErr w:type="spellStart"/>
      <w:r w:rsidRPr="00B40EF4">
        <w:rPr>
          <w:rFonts w:ascii="Arial" w:hAnsi="Arial" w:cs="Arial"/>
        </w:rPr>
        <w:t>PagoPa</w:t>
      </w:r>
      <w:proofErr w:type="spellEnd"/>
      <w:r w:rsidRPr="00B40EF4">
        <w:rPr>
          <w:rFonts w:ascii="Arial" w:hAnsi="Arial" w:cs="Arial"/>
        </w:rPr>
        <w:t xml:space="preserve"> collegandosi al portale di pagamenti di Regione Lombardia </w:t>
      </w:r>
    </w:p>
    <w:p w14:paraId="155D2FAE" w14:textId="77777777" w:rsidR="00134754" w:rsidRPr="00B40EF4" w:rsidRDefault="00000000" w:rsidP="00134754">
      <w:pPr>
        <w:pStyle w:val="Corpotesto"/>
        <w:overflowPunct/>
        <w:autoSpaceDE/>
        <w:autoSpaceDN/>
        <w:adjustRightInd/>
        <w:ind w:left="567"/>
        <w:jc w:val="both"/>
        <w:textAlignment w:val="auto"/>
        <w:rPr>
          <w:rFonts w:ascii="Arial" w:hAnsi="Arial" w:cs="Arial"/>
        </w:rPr>
      </w:pPr>
      <w:hyperlink r:id="rId11" w:tgtFrame="_blank" w:history="1">
        <w:r w:rsidR="00134754" w:rsidRPr="00B40EF4">
          <w:rPr>
            <w:rStyle w:val="Collegamentoipertestuale"/>
            <w:rFonts w:ascii="Arial" w:hAnsi="Arial" w:cs="Arial"/>
            <w:color w:val="0088CC"/>
          </w:rPr>
          <w:t>https://pagamentinlombardia.servizirl.it/pa/changeEnte.html?enteToChange=ASSTVO&amp;redirectUrl=home.html</w:t>
        </w:r>
      </w:hyperlink>
    </w:p>
    <w:p w14:paraId="32FAD185"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con l’indicazione della causale “Tassa di partecipazione al Concorso Pubblico per n. </w:t>
      </w:r>
      <w:r w:rsidR="000036B3">
        <w:rPr>
          <w:rFonts w:ascii="Arial" w:hAnsi="Arial" w:cs="Arial"/>
        </w:rPr>
        <w:t>2</w:t>
      </w:r>
      <w:r w:rsidRPr="00B40EF4">
        <w:rPr>
          <w:rFonts w:ascii="Arial" w:hAnsi="Arial" w:cs="Arial"/>
        </w:rPr>
        <w:t xml:space="preserve"> post</w:t>
      </w:r>
      <w:r w:rsidR="000036B3">
        <w:rPr>
          <w:rFonts w:ascii="Arial" w:hAnsi="Arial" w:cs="Arial"/>
        </w:rPr>
        <w:t>i</w:t>
      </w:r>
      <w:r w:rsidRPr="00B40EF4">
        <w:rPr>
          <w:rFonts w:ascii="Arial" w:hAnsi="Arial" w:cs="Arial"/>
        </w:rPr>
        <w:t xml:space="preserve"> di </w:t>
      </w:r>
      <w:r w:rsidR="007827F5">
        <w:rPr>
          <w:rFonts w:ascii="Arial" w:hAnsi="Arial" w:cs="Arial"/>
        </w:rPr>
        <w:t xml:space="preserve">Operatore </w:t>
      </w:r>
      <w:r w:rsidR="001E699B">
        <w:rPr>
          <w:rFonts w:ascii="Arial" w:hAnsi="Arial" w:cs="Arial"/>
        </w:rPr>
        <w:t xml:space="preserve"> </w:t>
      </w:r>
      <w:r w:rsidRPr="00B40EF4">
        <w:rPr>
          <w:rFonts w:ascii="Arial" w:hAnsi="Arial" w:cs="Arial"/>
        </w:rPr>
        <w:t xml:space="preserve"> </w:t>
      </w:r>
      <w:r w:rsidR="00B40EF4" w:rsidRPr="00B40EF4">
        <w:rPr>
          <w:rFonts w:ascii="Arial" w:hAnsi="Arial" w:cs="Arial"/>
        </w:rPr>
        <w:t xml:space="preserve">Tecnico </w:t>
      </w:r>
      <w:r w:rsidR="007827F5">
        <w:rPr>
          <w:rFonts w:ascii="Arial" w:hAnsi="Arial" w:cs="Arial"/>
        </w:rPr>
        <w:t>Specializzato da assegnare ai servizi di Portineria/Centralino</w:t>
      </w:r>
      <w:r w:rsidRPr="00B40EF4">
        <w:rPr>
          <w:rFonts w:ascii="Arial" w:hAnsi="Arial" w:cs="Arial"/>
        </w:rPr>
        <w:t>;</w:t>
      </w:r>
    </w:p>
    <w:p w14:paraId="5B44B4B4" w14:textId="77777777" w:rsidR="00134754" w:rsidRDefault="00134754" w:rsidP="007827F5">
      <w:pPr>
        <w:pStyle w:val="Corpotesto"/>
        <w:numPr>
          <w:ilvl w:val="0"/>
          <w:numId w:val="13"/>
        </w:numPr>
        <w:overflowPunct/>
        <w:autoSpaceDE/>
        <w:autoSpaceDN/>
        <w:adjustRightInd/>
        <w:ind w:left="851" w:hanging="284"/>
        <w:jc w:val="both"/>
        <w:textAlignment w:val="auto"/>
        <w:rPr>
          <w:rFonts w:ascii="Arial" w:hAnsi="Arial" w:cs="Arial"/>
        </w:rPr>
      </w:pPr>
      <w:r w:rsidRPr="00B40EF4">
        <w:rPr>
          <w:rFonts w:ascii="Arial" w:hAnsi="Arial" w:cs="Arial"/>
        </w:rPr>
        <w:t xml:space="preserve">copia completa (di tutte le sue pagine e non solo l’ultima e priva della </w:t>
      </w:r>
      <w:r w:rsidR="008418FA">
        <w:rPr>
          <w:rFonts w:ascii="Arial" w:hAnsi="Arial" w:cs="Arial"/>
        </w:rPr>
        <w:t>scritta</w:t>
      </w:r>
      <w:r w:rsidRPr="00B40EF4">
        <w:rPr>
          <w:rFonts w:ascii="Arial" w:hAnsi="Arial" w:cs="Arial"/>
        </w:rPr>
        <w:t xml:space="preserve"> FACSIMILE) e </w:t>
      </w:r>
      <w:proofErr w:type="gramStart"/>
      <w:r w:rsidRPr="00B40EF4">
        <w:rPr>
          <w:rFonts w:ascii="Arial" w:hAnsi="Arial" w:cs="Arial"/>
        </w:rPr>
        <w:t>FIRMATA  della</w:t>
      </w:r>
      <w:proofErr w:type="gramEnd"/>
      <w:r w:rsidRPr="00B40EF4">
        <w:rPr>
          <w:rFonts w:ascii="Arial" w:hAnsi="Arial" w:cs="Arial"/>
        </w:rPr>
        <w:t xml:space="preserve"> domanda prodotta tramite il portale.</w:t>
      </w:r>
    </w:p>
    <w:p w14:paraId="75D551FA" w14:textId="77777777" w:rsidR="00AD5B1A" w:rsidRPr="00B40EF4" w:rsidRDefault="00AD5B1A" w:rsidP="00AD5B1A">
      <w:pPr>
        <w:pStyle w:val="Corpotesto"/>
        <w:overflowPunct/>
        <w:autoSpaceDE/>
        <w:autoSpaceDN/>
        <w:adjustRightInd/>
        <w:jc w:val="both"/>
        <w:textAlignment w:val="auto"/>
        <w:rPr>
          <w:rFonts w:ascii="Arial" w:hAnsi="Arial" w:cs="Arial"/>
        </w:rPr>
      </w:pPr>
    </w:p>
    <w:p w14:paraId="13B6D5F0" w14:textId="77777777" w:rsidR="00134754" w:rsidRPr="00B40EF4" w:rsidRDefault="00134754" w:rsidP="00134754">
      <w:pPr>
        <w:pStyle w:val="Corpotesto"/>
        <w:overflowPunct/>
        <w:autoSpaceDE/>
        <w:autoSpaceDN/>
        <w:adjustRightInd/>
        <w:ind w:left="567"/>
        <w:jc w:val="both"/>
        <w:textAlignment w:val="auto"/>
        <w:rPr>
          <w:rFonts w:ascii="Arial" w:hAnsi="Arial" w:cs="Arial"/>
          <w:u w:val="single"/>
        </w:rPr>
      </w:pPr>
      <w:r w:rsidRPr="00B40EF4">
        <w:rPr>
          <w:rFonts w:ascii="Arial" w:hAnsi="Arial" w:cs="Arial"/>
          <w:u w:val="single"/>
        </w:rPr>
        <w:lastRenderedPageBreak/>
        <w:t>I documenti che devono essere allegati pena la mancata valutazione/decadenza dei benefici sono:</w:t>
      </w:r>
    </w:p>
    <w:p w14:paraId="683A243D"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a.</w:t>
      </w:r>
      <w:r w:rsidRPr="00B40EF4">
        <w:rPr>
          <w:rFonts w:ascii="Arial" w:hAnsi="Arial" w:cs="Arial"/>
        </w:rPr>
        <w:tab/>
        <w:t>il Decreto ministeriale di equiparazione dei titoli di servizio svolti all’estero (da inserire nella pagina “Servizio presso ASL/PA come dipendente”);</w:t>
      </w:r>
    </w:p>
    <w:p w14:paraId="198D2003"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b.</w:t>
      </w:r>
      <w:r w:rsidRPr="00B40EF4">
        <w:rPr>
          <w:rFonts w:ascii="Arial" w:hAnsi="Arial" w:cs="Arial"/>
        </w:rPr>
        <w:tab/>
        <w:t>la certificazione medica attestate lo stato di disabilità comprovante la necessita di ausili e/o tempi aggiuntivi, ai sensi dell’art. 20 della Legge 5.02.1992, n. 104;</w:t>
      </w:r>
    </w:p>
    <w:p w14:paraId="5611E37D"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c.</w:t>
      </w:r>
      <w:r w:rsidRPr="00B40EF4">
        <w:rPr>
          <w:rFonts w:ascii="Arial" w:hAnsi="Arial" w:cs="Arial"/>
        </w:rPr>
        <w:tab/>
        <w:t>le Pubblicazioni effettuate.</w:t>
      </w:r>
    </w:p>
    <w:p w14:paraId="0751086E"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B40EF4">
        <w:rPr>
          <w:rFonts w:ascii="Arial" w:hAnsi="Arial" w:cs="Arial"/>
        </w:rPr>
        <w:t>win.rar</w:t>
      </w:r>
      <w:proofErr w:type="spellEnd"/>
      <w:r w:rsidRPr="00B40EF4">
        <w:rPr>
          <w:rFonts w:ascii="Arial" w:hAnsi="Arial" w:cs="Arial"/>
        </w:rPr>
        <w:t>).</w:t>
      </w:r>
    </w:p>
    <w:p w14:paraId="4ABD2B84"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14:paraId="563B52B3"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Terminata la compilazione di tutte le sezioni, cliccare su “Conferma ed invio”. Dopo avere reso le dichiarazioni finali e confermato sarà possibile stampare la domanda definitiva (priva della </w:t>
      </w:r>
      <w:r w:rsidR="008418FA">
        <w:rPr>
          <w:rFonts w:ascii="Arial" w:hAnsi="Arial" w:cs="Arial"/>
        </w:rPr>
        <w:t>scritta</w:t>
      </w:r>
      <w:r w:rsidRPr="00B40EF4">
        <w:rPr>
          <w:rFonts w:ascii="Arial" w:hAnsi="Arial" w:cs="Arial"/>
        </w:rPr>
        <w:t xml:space="preserve"> facsimile) tramite la funzione “STAMPA DOMANDA”. </w:t>
      </w:r>
    </w:p>
    <w:p w14:paraId="3CE07E82"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ATTENZIONE: a seguito della conferma, la domanda risulterà bloccata e sarà inibita qualsiasi altra modifica e integrazione, prestare quindi attenzione. Il candidato deve obbligatoriamente: </w:t>
      </w:r>
    </w:p>
    <w:p w14:paraId="0B622722" w14:textId="77777777" w:rsidR="00134754" w:rsidRPr="00B40EF4" w:rsidRDefault="00134754" w:rsidP="00797223">
      <w:pPr>
        <w:pStyle w:val="Corpotesto"/>
        <w:numPr>
          <w:ilvl w:val="0"/>
          <w:numId w:val="7"/>
        </w:numPr>
        <w:overflowPunct/>
        <w:autoSpaceDE/>
        <w:autoSpaceDN/>
        <w:adjustRightInd/>
        <w:jc w:val="both"/>
        <w:textAlignment w:val="auto"/>
        <w:rPr>
          <w:rFonts w:ascii="Arial" w:hAnsi="Arial" w:cs="Arial"/>
        </w:rPr>
      </w:pPr>
      <w:r w:rsidRPr="00B40EF4">
        <w:rPr>
          <w:rFonts w:ascii="Arial" w:hAnsi="Arial" w:cs="Arial"/>
        </w:rPr>
        <w:t xml:space="preserve">procedere al download della domanda; </w:t>
      </w:r>
    </w:p>
    <w:p w14:paraId="4F83F807" w14:textId="77777777" w:rsidR="00134754" w:rsidRPr="00B40EF4" w:rsidRDefault="00134754" w:rsidP="00797223">
      <w:pPr>
        <w:pStyle w:val="Corpotesto"/>
        <w:numPr>
          <w:ilvl w:val="0"/>
          <w:numId w:val="7"/>
        </w:numPr>
        <w:overflowPunct/>
        <w:autoSpaceDE/>
        <w:autoSpaceDN/>
        <w:adjustRightInd/>
        <w:jc w:val="both"/>
        <w:textAlignment w:val="auto"/>
        <w:rPr>
          <w:rFonts w:ascii="Arial" w:hAnsi="Arial" w:cs="Arial"/>
        </w:rPr>
      </w:pPr>
      <w:r w:rsidRPr="00B40EF4">
        <w:rPr>
          <w:rFonts w:ascii="Arial" w:hAnsi="Arial" w:cs="Arial"/>
        </w:rPr>
        <w:t xml:space="preserve">apporre firma autografa (non sostituibile da nome e cognome scritti con caratteri a stampa);  </w:t>
      </w:r>
    </w:p>
    <w:p w14:paraId="14CEF29F" w14:textId="77777777" w:rsidR="00134754" w:rsidRPr="00B40EF4" w:rsidRDefault="00134754" w:rsidP="00797223">
      <w:pPr>
        <w:pStyle w:val="Corpotesto"/>
        <w:numPr>
          <w:ilvl w:val="0"/>
          <w:numId w:val="7"/>
        </w:numPr>
        <w:overflowPunct/>
        <w:autoSpaceDE/>
        <w:autoSpaceDN/>
        <w:adjustRightInd/>
        <w:jc w:val="both"/>
        <w:textAlignment w:val="auto"/>
        <w:rPr>
          <w:rFonts w:ascii="Arial" w:hAnsi="Arial" w:cs="Arial"/>
        </w:rPr>
      </w:pPr>
      <w:r w:rsidRPr="00B40EF4">
        <w:rPr>
          <w:rFonts w:ascii="Arial" w:hAnsi="Arial" w:cs="Arial"/>
        </w:rPr>
        <w:t xml:space="preserve">scansionare la domanda firmata; </w:t>
      </w:r>
    </w:p>
    <w:p w14:paraId="623E7B93" w14:textId="77777777" w:rsidR="00134754" w:rsidRPr="00B40EF4" w:rsidRDefault="00134754" w:rsidP="00797223">
      <w:pPr>
        <w:pStyle w:val="Corpotesto"/>
        <w:numPr>
          <w:ilvl w:val="0"/>
          <w:numId w:val="7"/>
        </w:numPr>
        <w:overflowPunct/>
        <w:autoSpaceDE/>
        <w:autoSpaceDN/>
        <w:adjustRightInd/>
        <w:jc w:val="both"/>
        <w:textAlignment w:val="auto"/>
        <w:rPr>
          <w:rFonts w:ascii="Arial" w:hAnsi="Arial" w:cs="Arial"/>
        </w:rPr>
      </w:pPr>
      <w:r w:rsidRPr="00B40EF4">
        <w:rPr>
          <w:rFonts w:ascii="Arial" w:hAnsi="Arial" w:cs="Arial"/>
        </w:rPr>
        <w:t xml:space="preserve">procedere al successivo upload della domanda firmata (completa di tutte le sue pagine e non solo l’ultima qualora sia composta da più pagine) cliccando il bottone “Allega la domanda firmata”.  </w:t>
      </w:r>
    </w:p>
    <w:p w14:paraId="1217B0FD"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Solo al termine di quest’ultima operazione comparirà il bottone “Invia l’iscrizione” che va cliccato per inviare definitivamente la domanda. Il candidato riceverà una mail di conferma iscrizione con allegata la copia della domanda.</w:t>
      </w:r>
    </w:p>
    <w:p w14:paraId="31ED93AE" w14:textId="77777777" w:rsidR="00134754" w:rsidRPr="00B40EF4" w:rsidRDefault="00134754" w:rsidP="00134754">
      <w:pPr>
        <w:pStyle w:val="Corpotesto"/>
        <w:overflowPunct/>
        <w:autoSpaceDE/>
        <w:autoSpaceDN/>
        <w:adjustRightInd/>
        <w:ind w:left="567"/>
        <w:jc w:val="both"/>
        <w:textAlignment w:val="auto"/>
        <w:rPr>
          <w:rFonts w:ascii="Arial" w:hAnsi="Arial" w:cs="Arial"/>
          <w:b/>
        </w:rPr>
      </w:pPr>
      <w:r w:rsidRPr="00B40EF4">
        <w:rPr>
          <w:rFonts w:ascii="Arial" w:hAnsi="Arial" w:cs="Arial"/>
          <w:b/>
        </w:rPr>
        <w:t>Il mancato inoltro informatico della domanda firmata, determina l’automatica esclusione del candidato dal concorso di cui trattasi.</w:t>
      </w:r>
    </w:p>
    <w:p w14:paraId="024755C7"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Ai sensi dell’art. 71 del D.P.R. 28.12.2000, n. 445 e </w:t>
      </w:r>
      <w:proofErr w:type="spellStart"/>
      <w:r w:rsidRPr="00B40EF4">
        <w:rPr>
          <w:rFonts w:ascii="Arial" w:hAnsi="Arial" w:cs="Arial"/>
        </w:rPr>
        <w:t>s.m.i.</w:t>
      </w:r>
      <w:proofErr w:type="spellEnd"/>
      <w:r w:rsidRPr="00B40EF4">
        <w:rPr>
          <w:rFonts w:ascii="Arial" w:hAnsi="Arial" w:cs="Arial"/>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14:paraId="05B2656D"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Il candidato dovrà stampare, pinzare e firmare la domanda ricevuta in allegato alla mail di conferma iscrizione al concorso e consegnarla in sede di identificazione alla prima prova concorsuale unitamente al documento di identità allegato tramite upload alla domanda stessa. </w:t>
      </w:r>
    </w:p>
    <w:p w14:paraId="27E9A792"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Non verranno presi in considerazione eventuali documentazioni/integrazioni inviate con modalità diversa da quelle previste dal seguente bando (anche se inviate tramite raccomandata o tramite PEC).</w:t>
      </w:r>
    </w:p>
    <w:p w14:paraId="49CE5383"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Il mancato rispetto, da parte dei candidati, dei termini e delle modalità sopra indicate per la presentazione delle domande comporterà la non ammissibilità al concorso.</w:t>
      </w:r>
    </w:p>
    <w:p w14:paraId="0B669E20"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rPr>
        <w:t xml:space="preserve">Qualora, </w:t>
      </w:r>
      <w:r w:rsidRPr="00B40EF4">
        <w:rPr>
          <w:rFonts w:ascii="Arial" w:hAnsi="Arial" w:cs="Arial"/>
          <w:b/>
        </w:rPr>
        <w:t>entro la data di scadenza del bando</w:t>
      </w:r>
      <w:r w:rsidRPr="00B40EF4">
        <w:rPr>
          <w:rFonts w:ascii="Arial" w:hAnsi="Arial" w:cs="Arial"/>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14:paraId="7ACCDF07" w14:textId="77777777" w:rsidR="00134754" w:rsidRPr="00B40EF4" w:rsidRDefault="00134754" w:rsidP="00134754">
      <w:pPr>
        <w:pStyle w:val="Corpotesto"/>
        <w:overflowPunct/>
        <w:autoSpaceDE/>
        <w:autoSpaceDN/>
        <w:adjustRightInd/>
        <w:ind w:left="567"/>
        <w:jc w:val="both"/>
        <w:textAlignment w:val="auto"/>
        <w:rPr>
          <w:rFonts w:ascii="Arial" w:hAnsi="Arial" w:cs="Arial"/>
        </w:rPr>
      </w:pPr>
      <w:r w:rsidRPr="00B40EF4">
        <w:rPr>
          <w:rFonts w:ascii="Arial" w:hAnsi="Arial" w:cs="Arial"/>
          <w:b/>
        </w:rPr>
        <w:t>ATTENZIONE</w:t>
      </w:r>
      <w:r w:rsidRPr="00B40EF4">
        <w:rPr>
          <w:rFonts w:ascii="Arial" w:hAnsi="Arial" w:cs="Arial"/>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sidRPr="00B40EF4">
        <w:rPr>
          <w:rFonts w:ascii="Arial" w:hAnsi="Arial" w:cs="Arial"/>
        </w:rPr>
        <w:t>A)  “</w:t>
      </w:r>
      <w:proofErr w:type="gramEnd"/>
      <w:r w:rsidRPr="00B40EF4">
        <w:rPr>
          <w:rFonts w:ascii="Arial" w:hAnsi="Arial" w:cs="Arial"/>
        </w:rPr>
        <w:t xml:space="preserve">REGISTRAZIONE NEL SITO AZIENDALE” e B): “ISCRIZIONE ON-LINE AL CONCORSO PUBBLICO E COMPILAZIONE DELLA DOMANDA”. </w:t>
      </w:r>
    </w:p>
    <w:p w14:paraId="20951298" w14:textId="77777777" w:rsidR="00134754" w:rsidRPr="00B40EF4" w:rsidRDefault="00134754" w:rsidP="00797223">
      <w:pPr>
        <w:pStyle w:val="Corpotesto"/>
        <w:numPr>
          <w:ilvl w:val="0"/>
          <w:numId w:val="4"/>
        </w:numPr>
        <w:overflowPunct/>
        <w:autoSpaceDE/>
        <w:autoSpaceDN/>
        <w:adjustRightInd/>
        <w:ind w:left="993" w:hanging="426"/>
        <w:jc w:val="both"/>
        <w:textAlignment w:val="auto"/>
        <w:rPr>
          <w:rFonts w:ascii="Arial" w:hAnsi="Arial" w:cs="Arial"/>
        </w:rPr>
      </w:pPr>
      <w:r w:rsidRPr="00B40EF4">
        <w:rPr>
          <w:rFonts w:ascii="Arial" w:hAnsi="Arial" w:cs="Arial"/>
        </w:rPr>
        <w:lastRenderedPageBreak/>
        <w:t xml:space="preserve">Dopo l’invio on-line della domanda ed </w:t>
      </w:r>
      <w:r w:rsidRPr="00B40EF4">
        <w:rPr>
          <w:rFonts w:ascii="Arial" w:hAnsi="Arial" w:cs="Arial"/>
          <w:b/>
        </w:rPr>
        <w:t>entro la data di scadenza del bando</w:t>
      </w:r>
      <w:r w:rsidRPr="00B40EF4">
        <w:rPr>
          <w:rFonts w:ascii="Arial" w:hAnsi="Arial" w:cs="Arial"/>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40EF4">
        <w:rPr>
          <w:rFonts w:ascii="Arial" w:hAnsi="Arial" w:cs="Arial"/>
          <w:b/>
        </w:rPr>
        <w:t>comporta l’annullamento della domanda</w:t>
      </w:r>
      <w:r w:rsidRPr="00B40EF4">
        <w:rPr>
          <w:rFonts w:ascii="Arial" w:hAnsi="Arial" w:cs="Arial"/>
        </w:rPr>
        <w:t xml:space="preserve"> </w:t>
      </w:r>
      <w:r w:rsidRPr="00B40EF4">
        <w:rPr>
          <w:rFonts w:ascii="Arial" w:hAnsi="Arial" w:cs="Arial"/>
          <w:b/>
        </w:rPr>
        <w:t>precedentemente redatta on-line, con conseguente perdita di validità della ricevuta di avvenuta registrazione</w:t>
      </w:r>
      <w:r w:rsidRPr="00B40EF4">
        <w:rPr>
          <w:rFonts w:ascii="Arial" w:hAnsi="Arial" w:cs="Arial"/>
        </w:rPr>
        <w:t xml:space="preserve">. Quindi tale procedura prevede, a seguito delle modifiche e/o integrazioni apportate a quanto già caricato, la </w:t>
      </w:r>
      <w:r w:rsidRPr="00B40EF4">
        <w:rPr>
          <w:rFonts w:ascii="Arial" w:hAnsi="Arial" w:cs="Arial"/>
          <w:u w:val="single"/>
        </w:rPr>
        <w:t>ripresentazione integrale della domanda</w:t>
      </w:r>
      <w:r w:rsidRPr="00B40EF4">
        <w:rPr>
          <w:rFonts w:ascii="Arial" w:hAnsi="Arial" w:cs="Arial"/>
        </w:rPr>
        <w:t xml:space="preserve"> di iscrizione on-line da parte del candidato utilizzando la stessa modalità prevista al paragrafo B): “ISCRIZIONE ON-LINE AL CONCORSO PUBBLICO E COMPILAZIONE DELLA DOMANDA”.</w:t>
      </w:r>
    </w:p>
    <w:p w14:paraId="11F71F39" w14:textId="77777777" w:rsidR="00F61ECD" w:rsidRDefault="00F61ECD" w:rsidP="00F61ECD">
      <w:pPr>
        <w:widowControl w:val="0"/>
        <w:ind w:left="567"/>
        <w:rPr>
          <w:rFonts w:ascii="Arial" w:hAnsi="Arial" w:cs="Arial"/>
          <w:b/>
          <w:u w:val="single"/>
        </w:rPr>
      </w:pPr>
    </w:p>
    <w:p w14:paraId="5075848E" w14:textId="77777777" w:rsidR="00A72C6F" w:rsidRPr="00A72C6F" w:rsidRDefault="00A72C6F" w:rsidP="00A72C6F">
      <w:pPr>
        <w:tabs>
          <w:tab w:val="left" w:pos="9923"/>
        </w:tabs>
        <w:ind w:left="567"/>
        <w:rPr>
          <w:rFonts w:ascii="Arial" w:hAnsi="Arial" w:cs="Arial"/>
          <w:b/>
          <w:u w:val="single"/>
        </w:rPr>
      </w:pPr>
      <w:r w:rsidRPr="00A72C6F">
        <w:rPr>
          <w:rFonts w:ascii="Arial" w:hAnsi="Arial" w:cs="Arial"/>
          <w:b/>
          <w:u w:val="single"/>
        </w:rPr>
        <w:t>PROVA DI PRESELEZIONE</w:t>
      </w:r>
    </w:p>
    <w:p w14:paraId="476B13ED" w14:textId="77777777" w:rsidR="00A72C6F" w:rsidRDefault="00A72C6F" w:rsidP="00A72C6F">
      <w:pPr>
        <w:pStyle w:val="Corpotesto"/>
        <w:overflowPunct/>
        <w:autoSpaceDE/>
        <w:autoSpaceDN/>
        <w:adjustRightInd/>
        <w:ind w:left="927"/>
        <w:jc w:val="both"/>
        <w:textAlignment w:val="auto"/>
        <w:rPr>
          <w:rFonts w:ascii="Arial" w:hAnsi="Arial" w:cs="Arial"/>
          <w:sz w:val="22"/>
          <w:szCs w:val="22"/>
        </w:rPr>
      </w:pPr>
    </w:p>
    <w:p w14:paraId="71E84ADA" w14:textId="77777777" w:rsidR="00A72C6F" w:rsidRPr="00A72C6F" w:rsidRDefault="00A72C6F" w:rsidP="00A72C6F">
      <w:pPr>
        <w:pStyle w:val="Paragrafoelenco"/>
        <w:jc w:val="both"/>
        <w:rPr>
          <w:rFonts w:ascii="Arial" w:hAnsi="Arial" w:cs="Arial"/>
        </w:rPr>
      </w:pPr>
      <w:r w:rsidRPr="00A72C6F">
        <w:rPr>
          <w:rFonts w:ascii="Arial" w:hAnsi="Arial" w:cs="Arial"/>
        </w:rPr>
        <w:t>L’Azienda si riserva la possibilità di far precedere le prove d’esame da una prova preselettiva in funzione del numero di domande di partecipazione al concorso che perverranno.</w:t>
      </w:r>
    </w:p>
    <w:p w14:paraId="778C92A4" w14:textId="77777777" w:rsidR="00A72C6F" w:rsidRPr="00A72C6F" w:rsidRDefault="00A72C6F" w:rsidP="00A72C6F">
      <w:pPr>
        <w:pStyle w:val="Paragrafoelenco"/>
        <w:jc w:val="both"/>
        <w:rPr>
          <w:rFonts w:ascii="Arial" w:hAnsi="Arial" w:cs="Arial"/>
        </w:rPr>
      </w:pPr>
      <w:r w:rsidRPr="00A72C6F">
        <w:rPr>
          <w:rFonts w:ascii="Arial" w:hAnsi="Arial" w:cs="Arial"/>
        </w:rPr>
        <w:t>Nel caso di svolgimento della prova preselettiva si comunica che:</w:t>
      </w:r>
    </w:p>
    <w:p w14:paraId="66E28ABF" w14:textId="77777777" w:rsidR="00A72C6F" w:rsidRPr="00A72C6F" w:rsidRDefault="00A72C6F" w:rsidP="00797223">
      <w:pPr>
        <w:pStyle w:val="Paragrafoelenco"/>
        <w:widowControl w:val="0"/>
        <w:numPr>
          <w:ilvl w:val="0"/>
          <w:numId w:val="9"/>
        </w:numPr>
        <w:ind w:left="993" w:hanging="284"/>
        <w:jc w:val="both"/>
        <w:rPr>
          <w:rFonts w:ascii="Arial" w:hAnsi="Arial" w:cs="Arial"/>
        </w:rPr>
      </w:pPr>
      <w:r w:rsidRPr="00A72C6F">
        <w:rPr>
          <w:rFonts w:ascii="Arial" w:hAnsi="Arial" w:cs="Arial"/>
        </w:rPr>
        <w:t xml:space="preserve">la prova consisterà nella soluzione di quiz a risposta multipla vertenti su argomenti di cultura generale e/o logica oltre che sulle materie d’esame riferite al concorso;  </w:t>
      </w:r>
    </w:p>
    <w:p w14:paraId="1BF1B441" w14:textId="77777777" w:rsidR="00A72C6F" w:rsidRPr="00A72C6F" w:rsidRDefault="00A72C6F" w:rsidP="00797223">
      <w:pPr>
        <w:pStyle w:val="Paragrafoelenco"/>
        <w:widowControl w:val="0"/>
        <w:numPr>
          <w:ilvl w:val="0"/>
          <w:numId w:val="9"/>
        </w:numPr>
        <w:ind w:left="993" w:hanging="284"/>
        <w:jc w:val="both"/>
        <w:rPr>
          <w:rFonts w:ascii="Arial" w:hAnsi="Arial" w:cs="Arial"/>
        </w:rPr>
      </w:pPr>
      <w:r w:rsidRPr="00A72C6F">
        <w:rPr>
          <w:rFonts w:ascii="Arial" w:hAnsi="Arial" w:cs="Arial"/>
        </w:rPr>
        <w:t xml:space="preserve">saranno esentati dalla preselezione i candidati affetti da invalidità uguale o superiore all'80%, secondo quanto previsto dalla legge n. 104/1992 e </w:t>
      </w:r>
      <w:proofErr w:type="spellStart"/>
      <w:r w:rsidRPr="00A72C6F">
        <w:rPr>
          <w:rFonts w:ascii="Arial" w:hAnsi="Arial" w:cs="Arial"/>
        </w:rPr>
        <w:t>ss.mm.ii</w:t>
      </w:r>
      <w:proofErr w:type="spellEnd"/>
      <w:r w:rsidRPr="00A72C6F">
        <w:rPr>
          <w:rFonts w:ascii="Arial" w:hAnsi="Arial" w:cs="Arial"/>
        </w:rPr>
        <w:t xml:space="preserve">.; </w:t>
      </w:r>
    </w:p>
    <w:p w14:paraId="229CE68D" w14:textId="77777777" w:rsidR="00A72C6F" w:rsidRPr="00A72C6F" w:rsidRDefault="00A72C6F" w:rsidP="00797223">
      <w:pPr>
        <w:pStyle w:val="Paragrafoelenco"/>
        <w:widowControl w:val="0"/>
        <w:numPr>
          <w:ilvl w:val="0"/>
          <w:numId w:val="9"/>
        </w:numPr>
        <w:ind w:left="993" w:hanging="284"/>
        <w:jc w:val="both"/>
        <w:rPr>
          <w:rFonts w:ascii="Arial" w:hAnsi="Arial" w:cs="Arial"/>
        </w:rPr>
      </w:pPr>
      <w:r w:rsidRPr="00A72C6F">
        <w:rPr>
          <w:rFonts w:ascii="Arial" w:hAnsi="Arial" w:cs="Arial"/>
        </w:rPr>
        <w:t xml:space="preserve">l’elenco dei candidati ammessi, il calendario della prova preselettiva, la sede di svolgimento della stessa, nonché il numero di partecipanti che verranno ammessi al sostenimento della prova </w:t>
      </w:r>
      <w:r w:rsidR="008418FA">
        <w:rPr>
          <w:rFonts w:ascii="Arial" w:hAnsi="Arial" w:cs="Arial"/>
        </w:rPr>
        <w:t>pratica</w:t>
      </w:r>
      <w:r w:rsidRPr="00A72C6F">
        <w:rPr>
          <w:rFonts w:ascii="Arial" w:hAnsi="Arial" w:cs="Arial"/>
        </w:rPr>
        <w:t xml:space="preserve"> verranno pubblicati, ad ogni conseguente effetto legale (ex art. 32 legge 69/2009), sul sito aziendale www.asst-valleolona.it – sezione concorsi con un preavviso di almeno 15 giorni;</w:t>
      </w:r>
    </w:p>
    <w:p w14:paraId="784566E4" w14:textId="77777777" w:rsidR="00A72C6F" w:rsidRPr="00A72C6F" w:rsidRDefault="00A72C6F" w:rsidP="00797223">
      <w:pPr>
        <w:pStyle w:val="Paragrafoelenco"/>
        <w:widowControl w:val="0"/>
        <w:numPr>
          <w:ilvl w:val="0"/>
          <w:numId w:val="9"/>
        </w:numPr>
        <w:ind w:left="993" w:hanging="284"/>
        <w:jc w:val="both"/>
        <w:rPr>
          <w:rFonts w:ascii="Arial" w:hAnsi="Arial" w:cs="Arial"/>
        </w:rPr>
      </w:pPr>
      <w:r w:rsidRPr="00A72C6F">
        <w:rPr>
          <w:rFonts w:ascii="Arial" w:hAnsi="Arial" w:cs="Arial"/>
        </w:rPr>
        <w:t xml:space="preserve">il punteggio conseguito nella prova preselettiva non concorrerà alla formazione del punteggio finale di merito.  </w:t>
      </w:r>
    </w:p>
    <w:p w14:paraId="19893776" w14:textId="77777777" w:rsidR="00A72C6F" w:rsidRDefault="00A72C6F" w:rsidP="00F61ECD">
      <w:pPr>
        <w:widowControl w:val="0"/>
        <w:ind w:left="567"/>
        <w:rPr>
          <w:rFonts w:ascii="Arial" w:hAnsi="Arial" w:cs="Arial"/>
          <w:b/>
          <w:u w:val="single"/>
        </w:rPr>
      </w:pPr>
    </w:p>
    <w:p w14:paraId="40215C72" w14:textId="77777777" w:rsidR="00325A98" w:rsidRPr="00B40EF4" w:rsidRDefault="00325A98" w:rsidP="00F61ECD">
      <w:pPr>
        <w:widowControl w:val="0"/>
        <w:ind w:left="567"/>
        <w:rPr>
          <w:rFonts w:ascii="Arial" w:hAnsi="Arial" w:cs="Arial"/>
          <w:b/>
          <w:u w:val="single"/>
        </w:rPr>
      </w:pPr>
    </w:p>
    <w:p w14:paraId="5AE44C31" w14:textId="77777777" w:rsidR="00820CC2" w:rsidRPr="00B40EF4" w:rsidRDefault="00820CC2" w:rsidP="007B4005">
      <w:pPr>
        <w:tabs>
          <w:tab w:val="left" w:pos="9923"/>
        </w:tabs>
        <w:ind w:left="567"/>
        <w:rPr>
          <w:rFonts w:ascii="Arial" w:hAnsi="Arial" w:cs="Arial"/>
          <w:b/>
          <w:u w:val="single"/>
        </w:rPr>
      </w:pPr>
      <w:r w:rsidRPr="00B40EF4">
        <w:rPr>
          <w:rFonts w:ascii="Arial" w:hAnsi="Arial" w:cs="Arial"/>
          <w:b/>
          <w:u w:val="single"/>
        </w:rPr>
        <w:t>COMMISSIONE ESAMINATRICE - VALUTAZIONE DEI TITOLI - PROVE D’ESAME</w:t>
      </w:r>
    </w:p>
    <w:p w14:paraId="034BD849" w14:textId="77777777" w:rsidR="00877304" w:rsidRPr="00B40EF4" w:rsidRDefault="00877304" w:rsidP="0043256E">
      <w:pPr>
        <w:tabs>
          <w:tab w:val="left" w:pos="9923"/>
        </w:tabs>
        <w:ind w:left="567"/>
        <w:jc w:val="both"/>
        <w:rPr>
          <w:rFonts w:ascii="Arial" w:hAnsi="Arial" w:cs="Arial"/>
          <w:b/>
          <w:u w:val="single"/>
        </w:rPr>
      </w:pPr>
    </w:p>
    <w:p w14:paraId="0FB50BE4" w14:textId="77777777" w:rsidR="00134754" w:rsidRPr="00B40EF4" w:rsidRDefault="00134754" w:rsidP="00134754">
      <w:pPr>
        <w:tabs>
          <w:tab w:val="left" w:pos="9923"/>
        </w:tabs>
        <w:ind w:left="567"/>
        <w:jc w:val="both"/>
        <w:rPr>
          <w:rFonts w:ascii="Arial" w:hAnsi="Arial" w:cs="Arial"/>
        </w:rPr>
      </w:pPr>
      <w:r w:rsidRPr="00B40EF4">
        <w:rPr>
          <w:rFonts w:ascii="Arial" w:hAnsi="Arial" w:cs="Arial"/>
        </w:rPr>
        <w:t xml:space="preserve">La commissione esaminatrice è nominata dal Direttore Generale dell’ASST secondo la composizione prevista </w:t>
      </w:r>
      <w:proofErr w:type="gramStart"/>
      <w:r w:rsidRPr="00B40EF4">
        <w:rPr>
          <w:rFonts w:ascii="Arial" w:hAnsi="Arial" w:cs="Arial"/>
        </w:rPr>
        <w:t>dal  D.P.R.</w:t>
      </w:r>
      <w:proofErr w:type="gramEnd"/>
      <w:r w:rsidRPr="00B40EF4">
        <w:rPr>
          <w:rFonts w:ascii="Arial" w:hAnsi="Arial" w:cs="Arial"/>
        </w:rPr>
        <w:t xml:space="preserve"> 27 Marzo 2001, n. 220.</w:t>
      </w:r>
    </w:p>
    <w:p w14:paraId="2F95D31E" w14:textId="77777777" w:rsidR="00134754" w:rsidRPr="00B40EF4" w:rsidRDefault="00134754" w:rsidP="00134754">
      <w:pPr>
        <w:tabs>
          <w:tab w:val="left" w:pos="9923"/>
        </w:tabs>
        <w:ind w:left="567"/>
        <w:jc w:val="both"/>
        <w:rPr>
          <w:rFonts w:ascii="Arial" w:hAnsi="Arial" w:cs="Arial"/>
        </w:rPr>
      </w:pPr>
      <w:r w:rsidRPr="00B40EF4">
        <w:rPr>
          <w:rFonts w:ascii="Arial" w:hAnsi="Arial" w:cs="Arial"/>
        </w:rPr>
        <w:t>Secondo quanto previsto dal sopraccitato DPR 220/2001 e dall’art. 35-</w:t>
      </w:r>
      <w:r w:rsidRPr="00B40EF4">
        <w:rPr>
          <w:rFonts w:ascii="Arial" w:hAnsi="Arial" w:cs="Arial"/>
          <w:i/>
        </w:rPr>
        <w:t>quater</w:t>
      </w:r>
      <w:r w:rsidRPr="00B40EF4">
        <w:rPr>
          <w:rFonts w:ascii="Arial" w:hAnsi="Arial" w:cs="Arial"/>
        </w:rPr>
        <w:t xml:space="preserve"> del D.lgs. 165/2001 è facoltà dell’Azienda suddividere, anche dopo l’espletamento della </w:t>
      </w:r>
      <w:r w:rsidR="00A72C6F">
        <w:rPr>
          <w:rFonts w:ascii="Arial" w:hAnsi="Arial" w:cs="Arial"/>
        </w:rPr>
        <w:t xml:space="preserve">prima </w:t>
      </w:r>
      <w:r w:rsidRPr="00B40EF4">
        <w:rPr>
          <w:rFonts w:ascii="Arial" w:hAnsi="Arial" w:cs="Arial"/>
        </w:rPr>
        <w:t xml:space="preserve">prova concorsuale, la </w:t>
      </w:r>
      <w:proofErr w:type="gramStart"/>
      <w:r w:rsidRPr="00B40EF4">
        <w:rPr>
          <w:rFonts w:ascii="Arial" w:hAnsi="Arial" w:cs="Arial"/>
        </w:rPr>
        <w:t>commissione  esaminatrice</w:t>
      </w:r>
      <w:proofErr w:type="gramEnd"/>
      <w:r w:rsidRPr="00B40EF4">
        <w:rPr>
          <w:rFonts w:ascii="Arial" w:hAnsi="Arial" w:cs="Arial"/>
        </w:rPr>
        <w:t xml:space="preserve">  in sottocommissioni, con l'integrazione  di  un  numero  di componenti pari  a  quello  delle  commissioni  originarie  e  di  un segretario aggiunto. Per </w:t>
      </w:r>
      <w:proofErr w:type="gramStart"/>
      <w:r w:rsidRPr="00B40EF4">
        <w:rPr>
          <w:rFonts w:ascii="Arial" w:hAnsi="Arial" w:cs="Arial"/>
        </w:rPr>
        <w:t>ciascuna  sottocommissione</w:t>
      </w:r>
      <w:proofErr w:type="gramEnd"/>
      <w:r w:rsidRPr="00B40EF4">
        <w:rPr>
          <w:rFonts w:ascii="Arial" w:hAnsi="Arial" w:cs="Arial"/>
        </w:rPr>
        <w:t xml:space="preserve"> è nominato un presidente.  </w:t>
      </w:r>
      <w:proofErr w:type="gramStart"/>
      <w:r w:rsidRPr="00B40EF4">
        <w:rPr>
          <w:rFonts w:ascii="Arial" w:hAnsi="Arial" w:cs="Arial"/>
        </w:rPr>
        <w:t>La  commissione</w:t>
      </w:r>
      <w:proofErr w:type="gramEnd"/>
      <w:r w:rsidRPr="00B40EF4">
        <w:rPr>
          <w:rFonts w:ascii="Arial" w:hAnsi="Arial" w:cs="Arial"/>
        </w:rPr>
        <w:t xml:space="preserve">  definisce  in   una   seduta   plenaria preparatoria procedure e criteri di valutazione omogenei e vincolanti per  tutte  le  sottocommissioni. Le Commissioni possono altresì essere integrate con membri aggiuntivi per l’accertamento della lingua inglese ovvero per la conoscenza degli elementi di informatica. </w:t>
      </w:r>
    </w:p>
    <w:p w14:paraId="21D0F39A" w14:textId="77777777" w:rsidR="007B5EEE" w:rsidRDefault="007B5EEE" w:rsidP="00D85A33">
      <w:pPr>
        <w:tabs>
          <w:tab w:val="left" w:pos="9923"/>
        </w:tabs>
        <w:ind w:left="567"/>
        <w:jc w:val="both"/>
        <w:rPr>
          <w:rFonts w:ascii="Arial" w:hAnsi="Arial" w:cs="Arial"/>
        </w:rPr>
      </w:pPr>
    </w:p>
    <w:p w14:paraId="681E1C48" w14:textId="77777777" w:rsidR="007B5EEE" w:rsidRPr="00B40EF4" w:rsidRDefault="007B5EEE" w:rsidP="00D85A33">
      <w:pPr>
        <w:tabs>
          <w:tab w:val="left" w:pos="9923"/>
        </w:tabs>
        <w:ind w:left="567"/>
        <w:jc w:val="both"/>
        <w:rPr>
          <w:rFonts w:ascii="Arial" w:hAnsi="Arial" w:cs="Arial"/>
        </w:rPr>
      </w:pPr>
      <w:r w:rsidRPr="00B40EF4">
        <w:rPr>
          <w:rFonts w:ascii="Arial" w:hAnsi="Arial" w:cs="Arial"/>
        </w:rPr>
        <w:t>La commissione dispone complessivamente di 100 punti così ripartiti:</w:t>
      </w:r>
    </w:p>
    <w:p w14:paraId="662FDEFB" w14:textId="77777777" w:rsidR="007B5EEE" w:rsidRDefault="007B5EEE" w:rsidP="007B5EEE">
      <w:pPr>
        <w:tabs>
          <w:tab w:val="left" w:pos="9923"/>
        </w:tabs>
        <w:ind w:left="567" w:right="849"/>
        <w:jc w:val="both"/>
        <w:rPr>
          <w:rFonts w:ascii="Arial" w:hAnsi="Arial" w:cs="Arial"/>
        </w:rPr>
      </w:pPr>
    </w:p>
    <w:p w14:paraId="558A2171" w14:textId="77777777" w:rsidR="00AD5B1A" w:rsidRDefault="00AD5B1A" w:rsidP="007B5EEE">
      <w:pPr>
        <w:tabs>
          <w:tab w:val="left" w:pos="9923"/>
        </w:tabs>
        <w:ind w:left="567" w:right="849"/>
        <w:jc w:val="both"/>
        <w:rPr>
          <w:rFonts w:ascii="Arial" w:hAnsi="Arial" w:cs="Arial"/>
        </w:rPr>
      </w:pPr>
    </w:p>
    <w:p w14:paraId="2F31D939" w14:textId="77777777" w:rsidR="007B5EEE" w:rsidRPr="00B40EF4" w:rsidRDefault="007B5EEE" w:rsidP="007B5EEE">
      <w:pPr>
        <w:tabs>
          <w:tab w:val="left" w:pos="9923"/>
        </w:tabs>
        <w:ind w:left="567" w:right="849"/>
        <w:jc w:val="both"/>
        <w:rPr>
          <w:rFonts w:ascii="Arial" w:hAnsi="Arial" w:cs="Arial"/>
        </w:rPr>
      </w:pPr>
      <w:proofErr w:type="gramStart"/>
      <w:r w:rsidRPr="00B40EF4">
        <w:rPr>
          <w:rFonts w:ascii="Arial" w:hAnsi="Arial" w:cs="Arial"/>
        </w:rPr>
        <w:t>a)per</w:t>
      </w:r>
      <w:proofErr w:type="gramEnd"/>
      <w:r w:rsidRPr="00B40EF4">
        <w:rPr>
          <w:rFonts w:ascii="Arial" w:hAnsi="Arial" w:cs="Arial"/>
        </w:rPr>
        <w:t xml:space="preserve"> i titoli: punti </w:t>
      </w:r>
      <w:r w:rsidR="008418FA">
        <w:rPr>
          <w:rFonts w:ascii="Arial" w:hAnsi="Arial" w:cs="Arial"/>
        </w:rPr>
        <w:t>4</w:t>
      </w:r>
      <w:r w:rsidR="007233D8" w:rsidRPr="00B40EF4">
        <w:rPr>
          <w:rFonts w:ascii="Arial" w:hAnsi="Arial" w:cs="Arial"/>
        </w:rPr>
        <w:t>0</w:t>
      </w:r>
      <w:r w:rsidRPr="00B40EF4">
        <w:rPr>
          <w:rFonts w:ascii="Arial" w:hAnsi="Arial" w:cs="Arial"/>
        </w:rPr>
        <w:t xml:space="preserve"> - così ripartiti:</w:t>
      </w:r>
    </w:p>
    <w:p w14:paraId="26672C23" w14:textId="77777777" w:rsidR="007B5EEE" w:rsidRPr="00B40EF4" w:rsidRDefault="007B5EEE" w:rsidP="001B6B9A">
      <w:pPr>
        <w:numPr>
          <w:ilvl w:val="0"/>
          <w:numId w:val="1"/>
        </w:numPr>
        <w:tabs>
          <w:tab w:val="left" w:pos="9923"/>
        </w:tabs>
        <w:ind w:left="851" w:right="849" w:firstLine="0"/>
        <w:jc w:val="both"/>
        <w:rPr>
          <w:rFonts w:ascii="Arial" w:hAnsi="Arial" w:cs="Arial"/>
        </w:rPr>
      </w:pPr>
      <w:r w:rsidRPr="00B40EF4">
        <w:rPr>
          <w:rFonts w:ascii="Arial" w:hAnsi="Arial" w:cs="Arial"/>
        </w:rPr>
        <w:t xml:space="preserve">titoli di carriera: punti </w:t>
      </w:r>
      <w:r w:rsidR="00325A98">
        <w:rPr>
          <w:rFonts w:ascii="Arial" w:hAnsi="Arial" w:cs="Arial"/>
        </w:rPr>
        <w:t>20</w:t>
      </w:r>
      <w:r w:rsidRPr="00B40EF4">
        <w:rPr>
          <w:rFonts w:ascii="Arial" w:hAnsi="Arial" w:cs="Arial"/>
        </w:rPr>
        <w:t xml:space="preserve">    </w:t>
      </w:r>
    </w:p>
    <w:p w14:paraId="5F14F8AE" w14:textId="77777777" w:rsidR="007B5EEE" w:rsidRPr="00B40EF4" w:rsidRDefault="007B5EEE" w:rsidP="001B6B9A">
      <w:pPr>
        <w:numPr>
          <w:ilvl w:val="0"/>
          <w:numId w:val="1"/>
        </w:numPr>
        <w:tabs>
          <w:tab w:val="left" w:pos="9923"/>
        </w:tabs>
        <w:ind w:left="851" w:right="849" w:firstLine="0"/>
        <w:jc w:val="both"/>
        <w:rPr>
          <w:rFonts w:ascii="Arial" w:hAnsi="Arial" w:cs="Arial"/>
        </w:rPr>
      </w:pPr>
      <w:r w:rsidRPr="00B40EF4">
        <w:rPr>
          <w:rFonts w:ascii="Arial" w:hAnsi="Arial" w:cs="Arial"/>
        </w:rPr>
        <w:t xml:space="preserve">titoli accademici e di studio: punti </w:t>
      </w:r>
      <w:r w:rsidR="00325A98">
        <w:rPr>
          <w:rFonts w:ascii="Arial" w:hAnsi="Arial" w:cs="Arial"/>
        </w:rPr>
        <w:t>5</w:t>
      </w:r>
    </w:p>
    <w:p w14:paraId="42950D5E" w14:textId="77777777" w:rsidR="007B5EEE" w:rsidRPr="00B40EF4" w:rsidRDefault="007B5EEE" w:rsidP="001B6B9A">
      <w:pPr>
        <w:numPr>
          <w:ilvl w:val="0"/>
          <w:numId w:val="1"/>
        </w:numPr>
        <w:tabs>
          <w:tab w:val="left" w:pos="9923"/>
        </w:tabs>
        <w:ind w:left="851" w:right="849" w:firstLine="0"/>
        <w:jc w:val="both"/>
        <w:rPr>
          <w:rFonts w:ascii="Arial" w:hAnsi="Arial" w:cs="Arial"/>
        </w:rPr>
      </w:pPr>
      <w:r w:rsidRPr="00B40EF4">
        <w:rPr>
          <w:rFonts w:ascii="Arial" w:hAnsi="Arial" w:cs="Arial"/>
        </w:rPr>
        <w:t xml:space="preserve">pubblicazioni e titoli scientifici: punti </w:t>
      </w:r>
      <w:r w:rsidR="00325A98">
        <w:rPr>
          <w:rFonts w:ascii="Arial" w:hAnsi="Arial" w:cs="Arial"/>
        </w:rPr>
        <w:t>3</w:t>
      </w:r>
    </w:p>
    <w:p w14:paraId="6B2EA709" w14:textId="77777777" w:rsidR="0047468B" w:rsidRPr="00B40EF4" w:rsidRDefault="007B5EEE" w:rsidP="001B6B9A">
      <w:pPr>
        <w:numPr>
          <w:ilvl w:val="0"/>
          <w:numId w:val="1"/>
        </w:numPr>
        <w:tabs>
          <w:tab w:val="left" w:pos="9923"/>
        </w:tabs>
        <w:ind w:left="851" w:right="849" w:firstLine="0"/>
        <w:jc w:val="both"/>
        <w:rPr>
          <w:rFonts w:ascii="Arial" w:hAnsi="Arial" w:cs="Arial"/>
        </w:rPr>
      </w:pPr>
      <w:r w:rsidRPr="00B40EF4">
        <w:rPr>
          <w:rFonts w:ascii="Arial" w:hAnsi="Arial" w:cs="Arial"/>
        </w:rPr>
        <w:t xml:space="preserve">curriculum formativo e professionale: punti </w:t>
      </w:r>
      <w:r w:rsidR="0047468B" w:rsidRPr="00B40EF4">
        <w:rPr>
          <w:rFonts w:ascii="Arial" w:hAnsi="Arial" w:cs="Arial"/>
        </w:rPr>
        <w:t>1</w:t>
      </w:r>
      <w:r w:rsidR="00325A98">
        <w:rPr>
          <w:rFonts w:ascii="Arial" w:hAnsi="Arial" w:cs="Arial"/>
        </w:rPr>
        <w:t>2</w:t>
      </w:r>
    </w:p>
    <w:p w14:paraId="77CB06F1" w14:textId="77777777" w:rsidR="0047468B" w:rsidRPr="00B40EF4" w:rsidRDefault="0047468B" w:rsidP="0047468B">
      <w:pPr>
        <w:tabs>
          <w:tab w:val="left" w:pos="9923"/>
        </w:tabs>
        <w:ind w:right="849"/>
        <w:jc w:val="both"/>
        <w:rPr>
          <w:rFonts w:ascii="Arial" w:hAnsi="Arial" w:cs="Arial"/>
        </w:rPr>
      </w:pPr>
      <w:r w:rsidRPr="00B40EF4">
        <w:rPr>
          <w:rFonts w:ascii="Arial" w:hAnsi="Arial" w:cs="Arial"/>
        </w:rPr>
        <w:tab/>
      </w:r>
    </w:p>
    <w:p w14:paraId="42D6435C" w14:textId="77777777" w:rsidR="007B5EEE" w:rsidRPr="00B40EF4" w:rsidRDefault="0047468B" w:rsidP="00B972DC">
      <w:pPr>
        <w:tabs>
          <w:tab w:val="left" w:pos="9923"/>
        </w:tabs>
        <w:ind w:left="567"/>
        <w:jc w:val="both"/>
        <w:rPr>
          <w:rFonts w:ascii="Arial" w:hAnsi="Arial" w:cs="Arial"/>
        </w:rPr>
      </w:pPr>
      <w:r w:rsidRPr="00B40EF4">
        <w:rPr>
          <w:rFonts w:ascii="Arial" w:hAnsi="Arial" w:cs="Arial"/>
        </w:rPr>
        <w:t xml:space="preserve">I criteri di massima per la valutazione dei titoli verranno stabiliti dalla </w:t>
      </w:r>
      <w:proofErr w:type="gramStart"/>
      <w:r w:rsidRPr="00B40EF4">
        <w:rPr>
          <w:rFonts w:ascii="Arial" w:hAnsi="Arial" w:cs="Arial"/>
        </w:rPr>
        <w:t>Commissione</w:t>
      </w:r>
      <w:r w:rsidR="007B5EEE" w:rsidRPr="00B40EF4">
        <w:rPr>
          <w:rFonts w:ascii="Arial" w:hAnsi="Arial" w:cs="Arial"/>
        </w:rPr>
        <w:t xml:space="preserve"> </w:t>
      </w:r>
      <w:r w:rsidRPr="00B40EF4">
        <w:rPr>
          <w:rFonts w:ascii="Arial" w:hAnsi="Arial" w:cs="Arial"/>
        </w:rPr>
        <w:t xml:space="preserve"> prima</w:t>
      </w:r>
      <w:proofErr w:type="gramEnd"/>
      <w:r w:rsidRPr="00B40EF4">
        <w:rPr>
          <w:rFonts w:ascii="Arial" w:hAnsi="Arial" w:cs="Arial"/>
        </w:rPr>
        <w:t xml:space="preserve"> dell’es</w:t>
      </w:r>
      <w:r w:rsidR="00B972DC" w:rsidRPr="00B40EF4">
        <w:rPr>
          <w:rFonts w:ascii="Arial" w:hAnsi="Arial" w:cs="Arial"/>
        </w:rPr>
        <w:t>p</w:t>
      </w:r>
      <w:r w:rsidRPr="00B40EF4">
        <w:rPr>
          <w:rFonts w:ascii="Arial" w:hAnsi="Arial" w:cs="Arial"/>
        </w:rPr>
        <w:t>leta</w:t>
      </w:r>
      <w:r w:rsidR="00B972DC" w:rsidRPr="00B40EF4">
        <w:rPr>
          <w:rFonts w:ascii="Arial" w:hAnsi="Arial" w:cs="Arial"/>
        </w:rPr>
        <w:t>m</w:t>
      </w:r>
      <w:r w:rsidRPr="00B40EF4">
        <w:rPr>
          <w:rFonts w:ascii="Arial" w:hAnsi="Arial" w:cs="Arial"/>
        </w:rPr>
        <w:t xml:space="preserve">ento della prova </w:t>
      </w:r>
      <w:r w:rsidR="008418FA">
        <w:rPr>
          <w:rFonts w:ascii="Arial" w:hAnsi="Arial" w:cs="Arial"/>
        </w:rPr>
        <w:t>pratica</w:t>
      </w:r>
      <w:r w:rsidRPr="00B40EF4">
        <w:rPr>
          <w:rFonts w:ascii="Arial" w:hAnsi="Arial" w:cs="Arial"/>
        </w:rPr>
        <w:t xml:space="preserve"> secondo quanto previsto dall’art. 11 del DPR 220/2001</w:t>
      </w:r>
      <w:r w:rsidR="007761BF" w:rsidRPr="00B40EF4">
        <w:rPr>
          <w:rFonts w:ascii="Arial" w:hAnsi="Arial" w:cs="Arial"/>
        </w:rPr>
        <w:t xml:space="preserve"> e dai successivi articoli 20,</w:t>
      </w:r>
      <w:r w:rsidR="006E40E3" w:rsidRPr="00B40EF4">
        <w:rPr>
          <w:rFonts w:ascii="Arial" w:hAnsi="Arial" w:cs="Arial"/>
        </w:rPr>
        <w:t xml:space="preserve"> </w:t>
      </w:r>
      <w:r w:rsidR="007761BF" w:rsidRPr="00B40EF4">
        <w:rPr>
          <w:rFonts w:ascii="Arial" w:hAnsi="Arial" w:cs="Arial"/>
        </w:rPr>
        <w:t>21 e 22 del medesimo DPR</w:t>
      </w:r>
      <w:r w:rsidRPr="00B40EF4">
        <w:rPr>
          <w:rFonts w:ascii="Arial" w:hAnsi="Arial" w:cs="Arial"/>
        </w:rPr>
        <w:t xml:space="preserve">, attenendosi </w:t>
      </w:r>
      <w:r w:rsidR="007B5EEE" w:rsidRPr="00B40EF4">
        <w:rPr>
          <w:rFonts w:ascii="Arial" w:hAnsi="Arial" w:cs="Arial"/>
        </w:rPr>
        <w:t xml:space="preserve"> </w:t>
      </w:r>
      <w:r w:rsidR="00B972DC" w:rsidRPr="00B40EF4">
        <w:rPr>
          <w:rFonts w:ascii="Arial" w:hAnsi="Arial" w:cs="Arial"/>
        </w:rPr>
        <w:t xml:space="preserve">ai principi generali in esso previsti. </w:t>
      </w:r>
    </w:p>
    <w:p w14:paraId="30E30B59" w14:textId="77777777" w:rsidR="007B5EEE" w:rsidRDefault="007B5EEE" w:rsidP="00AD757C">
      <w:pPr>
        <w:tabs>
          <w:tab w:val="left" w:pos="9923"/>
        </w:tabs>
        <w:ind w:left="851" w:right="849"/>
        <w:jc w:val="both"/>
        <w:rPr>
          <w:rFonts w:ascii="Arial" w:hAnsi="Arial" w:cs="Arial"/>
        </w:rPr>
      </w:pPr>
    </w:p>
    <w:p w14:paraId="11371087" w14:textId="77777777" w:rsidR="00AD5B1A" w:rsidRDefault="00AD5B1A" w:rsidP="00AD757C">
      <w:pPr>
        <w:tabs>
          <w:tab w:val="left" w:pos="9923"/>
        </w:tabs>
        <w:ind w:left="851" w:right="849"/>
        <w:jc w:val="both"/>
        <w:rPr>
          <w:rFonts w:ascii="Arial" w:hAnsi="Arial" w:cs="Arial"/>
        </w:rPr>
      </w:pPr>
    </w:p>
    <w:p w14:paraId="0881D18E" w14:textId="77777777" w:rsidR="007B5EEE" w:rsidRPr="00B40EF4" w:rsidRDefault="007B5EEE" w:rsidP="007B5EEE">
      <w:pPr>
        <w:tabs>
          <w:tab w:val="left" w:pos="9923"/>
        </w:tabs>
        <w:ind w:left="567" w:right="849"/>
        <w:jc w:val="both"/>
        <w:rPr>
          <w:rFonts w:ascii="Arial" w:hAnsi="Arial" w:cs="Arial"/>
        </w:rPr>
      </w:pPr>
      <w:proofErr w:type="gramStart"/>
      <w:r w:rsidRPr="00B40EF4">
        <w:rPr>
          <w:rFonts w:ascii="Arial" w:hAnsi="Arial" w:cs="Arial"/>
        </w:rPr>
        <w:t>b)per</w:t>
      </w:r>
      <w:proofErr w:type="gramEnd"/>
      <w:r w:rsidRPr="00B40EF4">
        <w:rPr>
          <w:rFonts w:ascii="Arial" w:hAnsi="Arial" w:cs="Arial"/>
        </w:rPr>
        <w:t xml:space="preserve"> le prove d’esame: punti </w:t>
      </w:r>
      <w:r w:rsidR="008418FA">
        <w:rPr>
          <w:rFonts w:ascii="Arial" w:hAnsi="Arial" w:cs="Arial"/>
        </w:rPr>
        <w:t>6</w:t>
      </w:r>
      <w:r w:rsidR="007233D8" w:rsidRPr="00B40EF4">
        <w:rPr>
          <w:rFonts w:ascii="Arial" w:hAnsi="Arial" w:cs="Arial"/>
        </w:rPr>
        <w:t>0</w:t>
      </w:r>
      <w:r w:rsidRPr="00B40EF4">
        <w:rPr>
          <w:rFonts w:ascii="Arial" w:hAnsi="Arial" w:cs="Arial"/>
        </w:rPr>
        <w:t xml:space="preserve"> - così ripartiti:</w:t>
      </w:r>
    </w:p>
    <w:p w14:paraId="7750E523" w14:textId="77777777" w:rsidR="007B5EEE" w:rsidRPr="00B40EF4" w:rsidRDefault="00BD5579" w:rsidP="001B6B9A">
      <w:pPr>
        <w:numPr>
          <w:ilvl w:val="0"/>
          <w:numId w:val="1"/>
        </w:numPr>
        <w:tabs>
          <w:tab w:val="left" w:pos="9923"/>
        </w:tabs>
        <w:ind w:left="851" w:right="849" w:firstLine="0"/>
        <w:jc w:val="both"/>
        <w:rPr>
          <w:rFonts w:ascii="Arial" w:hAnsi="Arial" w:cs="Arial"/>
        </w:rPr>
      </w:pPr>
      <w:r w:rsidRPr="00B40EF4">
        <w:rPr>
          <w:rFonts w:ascii="Arial" w:hAnsi="Arial" w:cs="Arial"/>
        </w:rPr>
        <w:t xml:space="preserve">prova </w:t>
      </w:r>
      <w:r w:rsidR="008418FA">
        <w:rPr>
          <w:rFonts w:ascii="Arial" w:hAnsi="Arial" w:cs="Arial"/>
        </w:rPr>
        <w:t>pratica</w:t>
      </w:r>
      <w:r w:rsidR="007B5EEE" w:rsidRPr="00B40EF4">
        <w:rPr>
          <w:rFonts w:ascii="Arial" w:hAnsi="Arial" w:cs="Arial"/>
        </w:rPr>
        <w:t xml:space="preserve">: punti </w:t>
      </w:r>
      <w:r w:rsidR="008418FA">
        <w:rPr>
          <w:rFonts w:ascii="Arial" w:hAnsi="Arial" w:cs="Arial"/>
        </w:rPr>
        <w:t>3</w:t>
      </w:r>
      <w:r w:rsidR="00E32B13" w:rsidRPr="00B40EF4">
        <w:rPr>
          <w:rFonts w:ascii="Arial" w:hAnsi="Arial" w:cs="Arial"/>
        </w:rPr>
        <w:t>0</w:t>
      </w:r>
    </w:p>
    <w:p w14:paraId="75736486" w14:textId="77777777" w:rsidR="007B5EEE" w:rsidRPr="00B40EF4" w:rsidRDefault="007B5EEE" w:rsidP="001B6B9A">
      <w:pPr>
        <w:numPr>
          <w:ilvl w:val="0"/>
          <w:numId w:val="1"/>
        </w:numPr>
        <w:tabs>
          <w:tab w:val="left" w:pos="9923"/>
        </w:tabs>
        <w:ind w:left="851" w:right="849" w:firstLine="0"/>
        <w:jc w:val="both"/>
        <w:rPr>
          <w:rFonts w:ascii="Arial" w:hAnsi="Arial" w:cs="Arial"/>
        </w:rPr>
      </w:pPr>
      <w:r w:rsidRPr="00B40EF4">
        <w:rPr>
          <w:rFonts w:ascii="Arial" w:hAnsi="Arial" w:cs="Arial"/>
        </w:rPr>
        <w:t xml:space="preserve">prova orale: punti </w:t>
      </w:r>
      <w:r w:rsidR="00134754" w:rsidRPr="00B40EF4">
        <w:rPr>
          <w:rFonts w:ascii="Arial" w:hAnsi="Arial" w:cs="Arial"/>
        </w:rPr>
        <w:t>3</w:t>
      </w:r>
      <w:r w:rsidR="007233D8" w:rsidRPr="00B40EF4">
        <w:rPr>
          <w:rFonts w:ascii="Arial" w:hAnsi="Arial" w:cs="Arial"/>
        </w:rPr>
        <w:t>0</w:t>
      </w:r>
    </w:p>
    <w:p w14:paraId="66E46FC6" w14:textId="77777777" w:rsidR="007B5EEE" w:rsidRDefault="007B5EEE" w:rsidP="007B5EEE">
      <w:pPr>
        <w:tabs>
          <w:tab w:val="left" w:pos="9923"/>
        </w:tabs>
        <w:ind w:left="851" w:right="849"/>
        <w:jc w:val="both"/>
        <w:rPr>
          <w:rFonts w:ascii="Arial" w:hAnsi="Arial" w:cs="Arial"/>
        </w:rPr>
      </w:pPr>
    </w:p>
    <w:p w14:paraId="64A0EBF3" w14:textId="77777777" w:rsidR="00325A98" w:rsidRDefault="00325A98" w:rsidP="007B5EEE">
      <w:pPr>
        <w:tabs>
          <w:tab w:val="left" w:pos="9923"/>
        </w:tabs>
        <w:ind w:left="851" w:right="849"/>
        <w:jc w:val="both"/>
        <w:rPr>
          <w:rFonts w:ascii="Arial" w:hAnsi="Arial" w:cs="Arial"/>
        </w:rPr>
      </w:pPr>
    </w:p>
    <w:p w14:paraId="0C88AE22" w14:textId="77777777" w:rsidR="00A72C6F" w:rsidRDefault="00A72C6F" w:rsidP="00A72C6F">
      <w:pPr>
        <w:tabs>
          <w:tab w:val="left" w:pos="9923"/>
        </w:tabs>
        <w:ind w:left="567"/>
        <w:jc w:val="both"/>
        <w:rPr>
          <w:rFonts w:ascii="Arial" w:hAnsi="Arial" w:cs="Arial"/>
          <w:b/>
          <w:sz w:val="24"/>
          <w:szCs w:val="24"/>
          <w:u w:val="single"/>
        </w:rPr>
      </w:pPr>
      <w:r w:rsidRPr="007B4005">
        <w:rPr>
          <w:rFonts w:ascii="Arial" w:hAnsi="Arial" w:cs="Arial"/>
          <w:b/>
          <w:sz w:val="24"/>
          <w:szCs w:val="24"/>
          <w:u w:val="single"/>
        </w:rPr>
        <w:lastRenderedPageBreak/>
        <w:t xml:space="preserve">MODALITA’ DI CONVOCAZIONE </w:t>
      </w:r>
      <w:r>
        <w:rPr>
          <w:rFonts w:ascii="Arial" w:hAnsi="Arial" w:cs="Arial"/>
          <w:b/>
          <w:sz w:val="24"/>
          <w:szCs w:val="24"/>
          <w:u w:val="single"/>
        </w:rPr>
        <w:t xml:space="preserve">DEI </w:t>
      </w:r>
      <w:r w:rsidRPr="007B4005">
        <w:rPr>
          <w:rFonts w:ascii="Arial" w:hAnsi="Arial" w:cs="Arial"/>
          <w:b/>
          <w:sz w:val="24"/>
          <w:szCs w:val="24"/>
          <w:u w:val="single"/>
        </w:rPr>
        <w:t>CANDIDATI</w:t>
      </w:r>
      <w:r>
        <w:rPr>
          <w:rFonts w:ascii="Arial" w:hAnsi="Arial" w:cs="Arial"/>
          <w:b/>
          <w:sz w:val="24"/>
          <w:szCs w:val="24"/>
          <w:u w:val="single"/>
        </w:rPr>
        <w:t xml:space="preserve">: </w:t>
      </w:r>
    </w:p>
    <w:p w14:paraId="728D148E" w14:textId="77777777" w:rsidR="00A72C6F" w:rsidRDefault="00A72C6F" w:rsidP="00A72C6F">
      <w:pPr>
        <w:ind w:left="567"/>
        <w:jc w:val="both"/>
        <w:rPr>
          <w:rFonts w:ascii="Arial" w:hAnsi="Arial" w:cs="Arial"/>
          <w:sz w:val="22"/>
          <w:szCs w:val="22"/>
        </w:rPr>
      </w:pPr>
    </w:p>
    <w:p w14:paraId="295A935C" w14:textId="77777777" w:rsidR="00A72C6F" w:rsidRDefault="00A72C6F" w:rsidP="00A72C6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u w:val="single"/>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r w:rsidRPr="007B4005">
        <w:rPr>
          <w:rFonts w:ascii="Arial" w:hAnsi="Arial" w:cs="Arial"/>
          <w:b/>
          <w:sz w:val="22"/>
          <w:u w:val="single"/>
        </w:rPr>
        <w:t>La mancata presentazione al</w:t>
      </w:r>
      <w:r>
        <w:rPr>
          <w:rFonts w:ascii="Arial" w:hAnsi="Arial" w:cs="Arial"/>
          <w:b/>
          <w:sz w:val="22"/>
          <w:u w:val="single"/>
        </w:rPr>
        <w:t xml:space="preserve"> sostenimento delle </w:t>
      </w:r>
      <w:r w:rsidRPr="007B4005">
        <w:rPr>
          <w:rFonts w:ascii="Arial" w:hAnsi="Arial" w:cs="Arial"/>
          <w:b/>
          <w:sz w:val="22"/>
          <w:u w:val="single"/>
        </w:rPr>
        <w:t>prov</w:t>
      </w:r>
      <w:r>
        <w:rPr>
          <w:rFonts w:ascii="Arial" w:hAnsi="Arial" w:cs="Arial"/>
          <w:b/>
          <w:sz w:val="22"/>
          <w:u w:val="single"/>
        </w:rPr>
        <w:t>e</w:t>
      </w:r>
      <w:r w:rsidRPr="007B4005">
        <w:rPr>
          <w:rFonts w:ascii="Arial" w:hAnsi="Arial" w:cs="Arial"/>
          <w:b/>
          <w:sz w:val="22"/>
          <w:u w:val="single"/>
        </w:rPr>
        <w:t xml:space="preserve"> nel giorno ed ora stabiliti, qualunque ne sia la causa, equivarrà a rinuncia al concorso.</w:t>
      </w:r>
      <w:r>
        <w:rPr>
          <w:rFonts w:ascii="Arial" w:hAnsi="Arial" w:cs="Arial"/>
          <w:b/>
          <w:sz w:val="22"/>
          <w:u w:val="single"/>
        </w:rPr>
        <w:t xml:space="preserve"> </w:t>
      </w:r>
    </w:p>
    <w:p w14:paraId="12D3E8FF" w14:textId="77777777" w:rsidR="00A72C6F" w:rsidRDefault="00A72C6F" w:rsidP="00A72C6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 xml:space="preserve">La comunicazione che verrà pubblicata sul sito aziendale avrà valore di notifica a tutti gli </w:t>
      </w:r>
      <w:proofErr w:type="gramStart"/>
      <w:r w:rsidRPr="007B4005">
        <w:rPr>
          <w:rFonts w:ascii="Arial" w:hAnsi="Arial" w:cs="Arial"/>
          <w:b/>
          <w:sz w:val="22"/>
          <w:szCs w:val="22"/>
        </w:rPr>
        <w:t>effetti,  senza</w:t>
      </w:r>
      <w:proofErr w:type="gramEnd"/>
      <w:r w:rsidRPr="007B4005">
        <w:rPr>
          <w:rFonts w:ascii="Arial" w:hAnsi="Arial" w:cs="Arial"/>
          <w:b/>
          <w:sz w:val="22"/>
          <w:szCs w:val="22"/>
        </w:rPr>
        <w:t xml:space="preserve"> necessità di ulteriori comunicazioni.</w:t>
      </w:r>
    </w:p>
    <w:p w14:paraId="669E376E" w14:textId="77777777" w:rsidR="00A72C6F" w:rsidRPr="007B4005" w:rsidRDefault="00A72C6F" w:rsidP="00A72C6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FD5352">
        <w:rPr>
          <w:rFonts w:ascii="Arial" w:hAnsi="Arial" w:cs="Arial"/>
          <w:b/>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14:paraId="5EC16B06" w14:textId="77777777" w:rsidR="00A72C6F" w:rsidRDefault="00A72C6F" w:rsidP="00A72C6F">
      <w:pPr>
        <w:widowControl w:val="0"/>
        <w:tabs>
          <w:tab w:val="left" w:pos="9923"/>
        </w:tabs>
        <w:ind w:left="567"/>
        <w:jc w:val="both"/>
        <w:rPr>
          <w:rFonts w:ascii="Arial" w:hAnsi="Arial" w:cs="Arial"/>
          <w:b/>
          <w:sz w:val="22"/>
        </w:rPr>
      </w:pPr>
    </w:p>
    <w:p w14:paraId="3D33ACE2" w14:textId="77777777" w:rsidR="007B5EEE" w:rsidRPr="00B40EF4" w:rsidRDefault="007B5EEE" w:rsidP="00D85A33">
      <w:pPr>
        <w:tabs>
          <w:tab w:val="left" w:pos="9923"/>
        </w:tabs>
        <w:ind w:left="567"/>
        <w:jc w:val="both"/>
        <w:rPr>
          <w:rFonts w:ascii="Arial" w:hAnsi="Arial" w:cs="Arial"/>
        </w:rPr>
      </w:pPr>
      <w:r w:rsidRPr="00B40EF4">
        <w:rPr>
          <w:rFonts w:ascii="Arial" w:hAnsi="Arial" w:cs="Arial"/>
        </w:rPr>
        <w:t>Le prove d’esame s</w:t>
      </w:r>
      <w:r w:rsidR="001B5D94" w:rsidRPr="00B40EF4">
        <w:rPr>
          <w:rFonts w:ascii="Arial" w:hAnsi="Arial" w:cs="Arial"/>
        </w:rPr>
        <w:t xml:space="preserve">aranno </w:t>
      </w:r>
      <w:r w:rsidRPr="00B40EF4">
        <w:rPr>
          <w:rFonts w:ascii="Arial" w:hAnsi="Arial" w:cs="Arial"/>
        </w:rPr>
        <w:t>le seguenti:</w:t>
      </w:r>
    </w:p>
    <w:p w14:paraId="027C1C91" w14:textId="77777777" w:rsidR="007B5EEE" w:rsidRPr="00B40EF4" w:rsidRDefault="007B5EEE" w:rsidP="00D85A33">
      <w:pPr>
        <w:tabs>
          <w:tab w:val="left" w:pos="9923"/>
        </w:tabs>
        <w:ind w:left="567"/>
        <w:jc w:val="both"/>
        <w:rPr>
          <w:rFonts w:ascii="Arial" w:hAnsi="Arial" w:cs="Arial"/>
        </w:rPr>
      </w:pPr>
    </w:p>
    <w:p w14:paraId="6E609E92" w14:textId="77777777" w:rsidR="000A2148" w:rsidRPr="00325A98" w:rsidRDefault="007233D8" w:rsidP="00E52CCA">
      <w:pPr>
        <w:ind w:left="567"/>
        <w:jc w:val="both"/>
        <w:rPr>
          <w:rFonts w:ascii="Arial" w:hAnsi="Arial" w:cs="Arial"/>
          <w:u w:val="single"/>
        </w:rPr>
      </w:pPr>
      <w:r w:rsidRPr="00325A98">
        <w:rPr>
          <w:rFonts w:ascii="Arial" w:hAnsi="Arial" w:cs="Arial"/>
          <w:u w:val="single"/>
        </w:rPr>
        <w:t xml:space="preserve">Prova </w:t>
      </w:r>
      <w:r w:rsidR="00325A98" w:rsidRPr="00325A98">
        <w:rPr>
          <w:rFonts w:ascii="Arial" w:hAnsi="Arial" w:cs="Arial"/>
          <w:u w:val="single"/>
        </w:rPr>
        <w:t>pratica</w:t>
      </w:r>
    </w:p>
    <w:p w14:paraId="0BB03437" w14:textId="77777777" w:rsidR="00F35722" w:rsidRPr="00B40EF4" w:rsidRDefault="000A2148" w:rsidP="00E52CCA">
      <w:pPr>
        <w:ind w:left="567"/>
        <w:jc w:val="both"/>
        <w:rPr>
          <w:rFonts w:ascii="Arial" w:hAnsi="Arial" w:cs="Arial"/>
        </w:rPr>
      </w:pPr>
      <w:r w:rsidRPr="00B40EF4">
        <w:rPr>
          <w:rFonts w:ascii="Arial" w:hAnsi="Arial" w:cs="Arial"/>
        </w:rPr>
        <w:t xml:space="preserve">La prova </w:t>
      </w:r>
      <w:r w:rsidR="008418FA">
        <w:rPr>
          <w:rFonts w:ascii="Arial" w:hAnsi="Arial" w:cs="Arial"/>
        </w:rPr>
        <w:t>pratica</w:t>
      </w:r>
      <w:r w:rsidRPr="00B40EF4">
        <w:rPr>
          <w:rFonts w:ascii="Arial" w:hAnsi="Arial" w:cs="Arial"/>
        </w:rPr>
        <w:t xml:space="preserve"> riguarderà la soluzione di quesiti</w:t>
      </w:r>
      <w:r w:rsidR="00F35722" w:rsidRPr="00B40EF4">
        <w:rPr>
          <w:rFonts w:ascii="Arial" w:hAnsi="Arial" w:cs="Arial"/>
        </w:rPr>
        <w:t>, anche a risposta sintetica o multipla, nei seguenti ambiti</w:t>
      </w:r>
      <w:r w:rsidR="007233D8" w:rsidRPr="00B40EF4">
        <w:rPr>
          <w:rFonts w:ascii="Arial" w:hAnsi="Arial" w:cs="Arial"/>
        </w:rPr>
        <w:t>:</w:t>
      </w:r>
    </w:p>
    <w:p w14:paraId="01CFDF0D" w14:textId="77777777" w:rsidR="00A72C6F" w:rsidRDefault="00325A98" w:rsidP="00797223">
      <w:pPr>
        <w:pStyle w:val="Paragrafoelenco"/>
        <w:widowControl w:val="0"/>
        <w:numPr>
          <w:ilvl w:val="1"/>
          <w:numId w:val="12"/>
        </w:numPr>
        <w:ind w:left="851" w:hanging="284"/>
        <w:jc w:val="both"/>
        <w:rPr>
          <w:rFonts w:ascii="Arial" w:hAnsi="Arial" w:cs="Arial"/>
        </w:rPr>
      </w:pPr>
      <w:r>
        <w:rPr>
          <w:rFonts w:ascii="Arial" w:hAnsi="Arial" w:cs="Arial"/>
        </w:rPr>
        <w:t>cultura generale, ragionamento e logica</w:t>
      </w:r>
      <w:r w:rsidR="00A72C6F" w:rsidRPr="00A72C6F">
        <w:rPr>
          <w:rFonts w:ascii="Arial" w:hAnsi="Arial" w:cs="Arial"/>
        </w:rPr>
        <w:t xml:space="preserve">; </w:t>
      </w:r>
    </w:p>
    <w:p w14:paraId="1EACAAA0" w14:textId="77777777" w:rsidR="00325A98" w:rsidRDefault="00325A98" w:rsidP="00797223">
      <w:pPr>
        <w:pStyle w:val="Paragrafoelenco"/>
        <w:widowControl w:val="0"/>
        <w:numPr>
          <w:ilvl w:val="1"/>
          <w:numId w:val="12"/>
        </w:numPr>
        <w:ind w:left="851" w:hanging="284"/>
        <w:jc w:val="both"/>
        <w:rPr>
          <w:rFonts w:ascii="Arial" w:hAnsi="Arial" w:cs="Arial"/>
        </w:rPr>
      </w:pPr>
      <w:r>
        <w:rPr>
          <w:rFonts w:ascii="Arial" w:hAnsi="Arial" w:cs="Arial"/>
        </w:rPr>
        <w:t xml:space="preserve">principi sull’istituzione ed evoluzione del Sistema Sanitario Nazionale; </w:t>
      </w:r>
    </w:p>
    <w:p w14:paraId="611A78BE" w14:textId="77777777" w:rsidR="00325A98" w:rsidRPr="00A72C6F" w:rsidRDefault="00325A98" w:rsidP="00797223">
      <w:pPr>
        <w:pStyle w:val="Paragrafoelenco"/>
        <w:widowControl w:val="0"/>
        <w:numPr>
          <w:ilvl w:val="1"/>
          <w:numId w:val="12"/>
        </w:numPr>
        <w:ind w:left="851" w:hanging="284"/>
        <w:jc w:val="both"/>
        <w:rPr>
          <w:rFonts w:ascii="Arial" w:hAnsi="Arial" w:cs="Arial"/>
        </w:rPr>
      </w:pPr>
      <w:r>
        <w:rPr>
          <w:rFonts w:ascii="Arial" w:hAnsi="Arial" w:cs="Arial"/>
        </w:rPr>
        <w:t xml:space="preserve">elementi relativi al pubblico impiego e ai contratti collettivi nazionali di lavoro del SSN;  </w:t>
      </w:r>
    </w:p>
    <w:p w14:paraId="4F96FFD7" w14:textId="77777777" w:rsidR="00A72C6F" w:rsidRPr="00A72C6F" w:rsidRDefault="00A72C6F" w:rsidP="00797223">
      <w:pPr>
        <w:pStyle w:val="Paragrafoelenco"/>
        <w:widowControl w:val="0"/>
        <w:numPr>
          <w:ilvl w:val="1"/>
          <w:numId w:val="12"/>
        </w:numPr>
        <w:ind w:left="851" w:hanging="284"/>
        <w:jc w:val="both"/>
        <w:rPr>
          <w:rFonts w:ascii="Arial" w:hAnsi="Arial" w:cs="Arial"/>
        </w:rPr>
      </w:pPr>
      <w:r w:rsidRPr="00A72C6F">
        <w:rPr>
          <w:rFonts w:ascii="Arial" w:hAnsi="Arial" w:cs="Arial"/>
        </w:rPr>
        <w:t>organizzazione aziendale con particolare riferimento all’articolazione del servizio sanitario, sociosanitario e sociale regionale integrato lombardo</w:t>
      </w:r>
      <w:r w:rsidR="00325A98">
        <w:rPr>
          <w:rFonts w:ascii="Arial" w:hAnsi="Arial" w:cs="Arial"/>
        </w:rPr>
        <w:t xml:space="preserve">; </w:t>
      </w:r>
    </w:p>
    <w:p w14:paraId="6EE1CDBE" w14:textId="77777777" w:rsidR="00A72C6F" w:rsidRPr="00A72C6F" w:rsidRDefault="00A72C6F" w:rsidP="00797223">
      <w:pPr>
        <w:pStyle w:val="Paragrafoelenco"/>
        <w:widowControl w:val="0"/>
        <w:numPr>
          <w:ilvl w:val="1"/>
          <w:numId w:val="12"/>
        </w:numPr>
        <w:ind w:left="851" w:hanging="284"/>
        <w:jc w:val="both"/>
        <w:rPr>
          <w:rFonts w:ascii="Arial" w:hAnsi="Arial" w:cs="Arial"/>
        </w:rPr>
      </w:pPr>
      <w:r w:rsidRPr="00A72C6F">
        <w:rPr>
          <w:rFonts w:ascii="Arial" w:hAnsi="Arial" w:cs="Arial"/>
        </w:rPr>
        <w:t xml:space="preserve">normativa in materia di sicurezza sul lavoro;  </w:t>
      </w:r>
    </w:p>
    <w:p w14:paraId="679EEEC7" w14:textId="77777777" w:rsidR="00A72C6F" w:rsidRPr="00A72C6F" w:rsidRDefault="00A72C6F" w:rsidP="00797223">
      <w:pPr>
        <w:pStyle w:val="Paragrafoelenco"/>
        <w:widowControl w:val="0"/>
        <w:numPr>
          <w:ilvl w:val="1"/>
          <w:numId w:val="12"/>
        </w:numPr>
        <w:ind w:left="851" w:hanging="284"/>
        <w:jc w:val="both"/>
        <w:rPr>
          <w:rFonts w:ascii="Arial" w:hAnsi="Arial" w:cs="Arial"/>
        </w:rPr>
      </w:pPr>
      <w:r w:rsidRPr="00A72C6F">
        <w:rPr>
          <w:rFonts w:ascii="Arial" w:hAnsi="Arial" w:cs="Arial"/>
        </w:rPr>
        <w:t xml:space="preserve">normativa in materia di trattamento e protezioni dei dati personali; </w:t>
      </w:r>
    </w:p>
    <w:p w14:paraId="573B32C4" w14:textId="77777777" w:rsidR="00A72C6F" w:rsidRDefault="00A72C6F" w:rsidP="00797223">
      <w:pPr>
        <w:pStyle w:val="Paragrafoelenco"/>
        <w:widowControl w:val="0"/>
        <w:numPr>
          <w:ilvl w:val="1"/>
          <w:numId w:val="12"/>
        </w:numPr>
        <w:ind w:left="851" w:hanging="284"/>
        <w:jc w:val="both"/>
        <w:rPr>
          <w:rFonts w:ascii="Arial" w:hAnsi="Arial" w:cs="Arial"/>
        </w:rPr>
      </w:pPr>
      <w:r w:rsidRPr="00A72C6F">
        <w:rPr>
          <w:rFonts w:ascii="Arial" w:hAnsi="Arial" w:cs="Arial"/>
        </w:rPr>
        <w:t>normativa in materia di prevenzione</w:t>
      </w:r>
      <w:r w:rsidR="00325A98">
        <w:rPr>
          <w:rFonts w:ascii="Arial" w:hAnsi="Arial" w:cs="Arial"/>
        </w:rPr>
        <w:t xml:space="preserve"> della corruzione e trasparenza; </w:t>
      </w:r>
      <w:r w:rsidRPr="00A72C6F">
        <w:rPr>
          <w:rFonts w:ascii="Arial" w:hAnsi="Arial" w:cs="Arial"/>
        </w:rPr>
        <w:t xml:space="preserve"> </w:t>
      </w:r>
    </w:p>
    <w:p w14:paraId="15176751" w14:textId="77777777" w:rsidR="00A72C6F" w:rsidRDefault="00A72C6F" w:rsidP="00797223">
      <w:pPr>
        <w:pStyle w:val="Paragrafoelenco"/>
        <w:widowControl w:val="0"/>
        <w:numPr>
          <w:ilvl w:val="1"/>
          <w:numId w:val="12"/>
        </w:numPr>
        <w:ind w:left="851" w:hanging="284"/>
        <w:jc w:val="both"/>
        <w:rPr>
          <w:rFonts w:ascii="Arial" w:hAnsi="Arial" w:cs="Arial"/>
        </w:rPr>
      </w:pPr>
      <w:r w:rsidRPr="00A72C6F">
        <w:rPr>
          <w:rFonts w:ascii="Arial" w:hAnsi="Arial" w:cs="Arial"/>
        </w:rPr>
        <w:t xml:space="preserve">competenza nell’utilizzo delle apparecchiature informatiche più diffuse. </w:t>
      </w:r>
    </w:p>
    <w:p w14:paraId="3DE3474C" w14:textId="77777777" w:rsidR="00A72C6F" w:rsidRPr="00A72C6F" w:rsidRDefault="00A72C6F" w:rsidP="00A72C6F">
      <w:pPr>
        <w:pStyle w:val="Paragrafoelenco"/>
        <w:widowControl w:val="0"/>
        <w:ind w:left="1211"/>
        <w:jc w:val="both"/>
        <w:rPr>
          <w:rFonts w:ascii="Arial" w:hAnsi="Arial" w:cs="Arial"/>
        </w:rPr>
      </w:pPr>
    </w:p>
    <w:p w14:paraId="53330347" w14:textId="77777777" w:rsidR="007233D8" w:rsidRPr="00B40EF4" w:rsidRDefault="007233D8" w:rsidP="007233D8">
      <w:pPr>
        <w:ind w:left="567"/>
        <w:jc w:val="both"/>
        <w:rPr>
          <w:rFonts w:ascii="Arial" w:hAnsi="Arial" w:cs="Arial"/>
        </w:rPr>
      </w:pPr>
      <w:r w:rsidRPr="00B40EF4">
        <w:rPr>
          <w:rFonts w:ascii="Arial" w:hAnsi="Arial" w:cs="Arial"/>
        </w:rPr>
        <w:t xml:space="preserve">Il superamento della prova </w:t>
      </w:r>
      <w:r w:rsidR="008418FA">
        <w:rPr>
          <w:rFonts w:ascii="Arial" w:hAnsi="Arial" w:cs="Arial"/>
        </w:rPr>
        <w:t>pratica</w:t>
      </w:r>
      <w:r w:rsidRPr="00B40EF4">
        <w:rPr>
          <w:rFonts w:ascii="Arial" w:hAnsi="Arial" w:cs="Arial"/>
        </w:rPr>
        <w:t xml:space="preserve"> è subordinato al raggiungimento di una valutazione di sufficienza espressa in termini numerici di almeno </w:t>
      </w:r>
      <w:r w:rsidR="00325A98">
        <w:rPr>
          <w:rFonts w:ascii="Arial" w:hAnsi="Arial" w:cs="Arial"/>
        </w:rPr>
        <w:t>21</w:t>
      </w:r>
      <w:r w:rsidRPr="00B40EF4">
        <w:rPr>
          <w:rFonts w:ascii="Arial" w:hAnsi="Arial" w:cs="Arial"/>
        </w:rPr>
        <w:t>/</w:t>
      </w:r>
      <w:r w:rsidR="00325A98">
        <w:rPr>
          <w:rFonts w:ascii="Arial" w:hAnsi="Arial" w:cs="Arial"/>
        </w:rPr>
        <w:t>3</w:t>
      </w:r>
      <w:r w:rsidRPr="00B40EF4">
        <w:rPr>
          <w:rFonts w:ascii="Arial" w:hAnsi="Arial" w:cs="Arial"/>
        </w:rPr>
        <w:t xml:space="preserve">0. </w:t>
      </w:r>
    </w:p>
    <w:p w14:paraId="67119E5F" w14:textId="77777777" w:rsidR="007233D8" w:rsidRDefault="007233D8" w:rsidP="007233D8">
      <w:pPr>
        <w:ind w:left="567"/>
        <w:jc w:val="both"/>
        <w:rPr>
          <w:rFonts w:ascii="Arial" w:hAnsi="Arial" w:cs="Arial"/>
        </w:rPr>
      </w:pPr>
    </w:p>
    <w:p w14:paraId="29F58BB6" w14:textId="77777777" w:rsidR="00392616" w:rsidRPr="00B40EF4" w:rsidRDefault="007B5EEE" w:rsidP="00E32B13">
      <w:pPr>
        <w:widowControl w:val="0"/>
        <w:ind w:left="567"/>
        <w:jc w:val="both"/>
        <w:rPr>
          <w:rFonts w:ascii="Arial" w:hAnsi="Arial" w:cs="Arial"/>
          <w:u w:val="single"/>
        </w:rPr>
      </w:pPr>
      <w:r w:rsidRPr="00B40EF4">
        <w:rPr>
          <w:rFonts w:ascii="Arial" w:hAnsi="Arial" w:cs="Arial"/>
          <w:u w:val="single"/>
        </w:rPr>
        <w:t>Prova orale</w:t>
      </w:r>
    </w:p>
    <w:p w14:paraId="4BFD9FDB" w14:textId="77777777" w:rsidR="00E32B13" w:rsidRPr="00B40EF4" w:rsidRDefault="00392616" w:rsidP="00E32B13">
      <w:pPr>
        <w:widowControl w:val="0"/>
        <w:ind w:left="567"/>
        <w:jc w:val="both"/>
        <w:rPr>
          <w:rFonts w:ascii="Arial" w:hAnsi="Arial" w:cs="Arial"/>
        </w:rPr>
      </w:pPr>
      <w:r w:rsidRPr="00B40EF4">
        <w:rPr>
          <w:rFonts w:ascii="Arial" w:hAnsi="Arial" w:cs="Arial"/>
        </w:rPr>
        <w:t xml:space="preserve">La prova orale riguarderà gli </w:t>
      </w:r>
      <w:r w:rsidR="00E32B13" w:rsidRPr="00B40EF4">
        <w:rPr>
          <w:rFonts w:ascii="Arial" w:hAnsi="Arial" w:cs="Arial"/>
        </w:rPr>
        <w:t xml:space="preserve">argomenti </w:t>
      </w:r>
      <w:r w:rsidR="007233D8" w:rsidRPr="00B40EF4">
        <w:rPr>
          <w:rFonts w:ascii="Arial" w:hAnsi="Arial" w:cs="Arial"/>
        </w:rPr>
        <w:t>oggetto dell</w:t>
      </w:r>
      <w:r w:rsidR="00134754" w:rsidRPr="00B40EF4">
        <w:rPr>
          <w:rFonts w:ascii="Arial" w:hAnsi="Arial" w:cs="Arial"/>
        </w:rPr>
        <w:t>a</w:t>
      </w:r>
      <w:r w:rsidR="007233D8" w:rsidRPr="00B40EF4">
        <w:rPr>
          <w:rFonts w:ascii="Arial" w:hAnsi="Arial" w:cs="Arial"/>
        </w:rPr>
        <w:t xml:space="preserve"> precedent</w:t>
      </w:r>
      <w:r w:rsidR="00134754" w:rsidRPr="00B40EF4">
        <w:rPr>
          <w:rFonts w:ascii="Arial" w:hAnsi="Arial" w:cs="Arial"/>
        </w:rPr>
        <w:t>e</w:t>
      </w:r>
      <w:r w:rsidR="007233D8" w:rsidRPr="00B40EF4">
        <w:rPr>
          <w:rFonts w:ascii="Arial" w:hAnsi="Arial" w:cs="Arial"/>
        </w:rPr>
        <w:t xml:space="preserve"> prov</w:t>
      </w:r>
      <w:r w:rsidR="00134754" w:rsidRPr="00B40EF4">
        <w:rPr>
          <w:rFonts w:ascii="Arial" w:hAnsi="Arial" w:cs="Arial"/>
        </w:rPr>
        <w:t>a</w:t>
      </w:r>
      <w:r w:rsidR="007233D8" w:rsidRPr="00B40EF4">
        <w:rPr>
          <w:rFonts w:ascii="Arial" w:hAnsi="Arial" w:cs="Arial"/>
        </w:rPr>
        <w:t xml:space="preserve"> e </w:t>
      </w:r>
      <w:r w:rsidR="00AD757C" w:rsidRPr="00B40EF4">
        <w:rPr>
          <w:rFonts w:ascii="Arial" w:hAnsi="Arial" w:cs="Arial"/>
        </w:rPr>
        <w:t>connessi alla qualificazione professionale richiesta</w:t>
      </w:r>
      <w:r w:rsidR="0053586E" w:rsidRPr="00B40EF4">
        <w:rPr>
          <w:rFonts w:ascii="Arial" w:hAnsi="Arial" w:cs="Arial"/>
        </w:rPr>
        <w:t xml:space="preserve">, </w:t>
      </w:r>
      <w:r w:rsidR="001F5CA2" w:rsidRPr="00B40EF4">
        <w:rPr>
          <w:rFonts w:ascii="Arial" w:hAnsi="Arial" w:cs="Arial"/>
        </w:rPr>
        <w:t>ivi compresa la conoscenza di applicativi informatici e della lingua inglese almeno a livello iniziale</w:t>
      </w:r>
      <w:r w:rsidR="0053586E" w:rsidRPr="00B40EF4">
        <w:rPr>
          <w:rFonts w:ascii="Arial" w:hAnsi="Arial" w:cs="Arial"/>
        </w:rPr>
        <w:t>.</w:t>
      </w:r>
    </w:p>
    <w:p w14:paraId="5BEA6D1F" w14:textId="77777777" w:rsidR="00F35722" w:rsidRPr="00B40EF4" w:rsidRDefault="00F35722" w:rsidP="00E32B13">
      <w:pPr>
        <w:widowControl w:val="0"/>
        <w:ind w:left="567"/>
        <w:jc w:val="both"/>
        <w:rPr>
          <w:rFonts w:ascii="Arial" w:hAnsi="Arial" w:cs="Arial"/>
        </w:rPr>
      </w:pPr>
    </w:p>
    <w:p w14:paraId="4B6932ED" w14:textId="77777777" w:rsidR="00E32B13" w:rsidRPr="00B40EF4" w:rsidRDefault="00E32B13" w:rsidP="00E32B13">
      <w:pPr>
        <w:widowControl w:val="0"/>
        <w:ind w:left="567"/>
        <w:jc w:val="both"/>
        <w:rPr>
          <w:rFonts w:ascii="Arial" w:hAnsi="Arial" w:cs="Arial"/>
        </w:rPr>
      </w:pPr>
      <w:r w:rsidRPr="00B40EF4">
        <w:rPr>
          <w:rFonts w:ascii="Arial" w:hAnsi="Arial" w:cs="Arial"/>
        </w:rPr>
        <w:t xml:space="preserve">Il superamento della prova orale è subordinato al raggiungimento di una valutazione di sufficienza espressa in termini numerici di almeno </w:t>
      </w:r>
      <w:r w:rsidR="00134754" w:rsidRPr="00B40EF4">
        <w:rPr>
          <w:rFonts w:ascii="Arial" w:hAnsi="Arial" w:cs="Arial"/>
        </w:rPr>
        <w:t>2</w:t>
      </w:r>
      <w:r w:rsidR="006E40E3" w:rsidRPr="00B40EF4">
        <w:rPr>
          <w:rFonts w:ascii="Arial" w:hAnsi="Arial" w:cs="Arial"/>
        </w:rPr>
        <w:t>1</w:t>
      </w:r>
      <w:r w:rsidRPr="00B40EF4">
        <w:rPr>
          <w:rFonts w:ascii="Arial" w:hAnsi="Arial" w:cs="Arial"/>
        </w:rPr>
        <w:t>/</w:t>
      </w:r>
      <w:r w:rsidR="00134754" w:rsidRPr="00B40EF4">
        <w:rPr>
          <w:rFonts w:ascii="Arial" w:hAnsi="Arial" w:cs="Arial"/>
        </w:rPr>
        <w:t>3</w:t>
      </w:r>
      <w:r w:rsidR="007233D8" w:rsidRPr="00B40EF4">
        <w:rPr>
          <w:rFonts w:ascii="Arial" w:hAnsi="Arial" w:cs="Arial"/>
        </w:rPr>
        <w:t>0</w:t>
      </w:r>
      <w:r w:rsidRPr="00B40EF4">
        <w:rPr>
          <w:rFonts w:ascii="Arial" w:hAnsi="Arial" w:cs="Arial"/>
        </w:rPr>
        <w:t>.</w:t>
      </w:r>
    </w:p>
    <w:p w14:paraId="1DD380D2" w14:textId="77777777" w:rsidR="007B5EEE" w:rsidRPr="00B40EF4" w:rsidRDefault="007B5EEE" w:rsidP="0043256E">
      <w:pPr>
        <w:widowControl w:val="0"/>
        <w:ind w:left="567"/>
        <w:jc w:val="both"/>
        <w:rPr>
          <w:rFonts w:ascii="Arial" w:hAnsi="Arial" w:cs="Arial"/>
        </w:rPr>
      </w:pPr>
    </w:p>
    <w:p w14:paraId="5601C025" w14:textId="77777777" w:rsidR="00AF66EA" w:rsidRPr="00B40EF4" w:rsidRDefault="00AF66EA" w:rsidP="00AF66EA">
      <w:pPr>
        <w:tabs>
          <w:tab w:val="left" w:pos="284"/>
        </w:tabs>
        <w:overflowPunct/>
        <w:autoSpaceDE/>
        <w:autoSpaceDN/>
        <w:adjustRightInd/>
        <w:spacing w:line="280" w:lineRule="atLeast"/>
        <w:ind w:left="567" w:right="68"/>
        <w:jc w:val="both"/>
        <w:textAlignment w:val="auto"/>
        <w:rPr>
          <w:rFonts w:ascii="Arial" w:hAnsi="Arial" w:cs="Arial"/>
        </w:rPr>
      </w:pPr>
      <w:r w:rsidRPr="00B40EF4">
        <w:rPr>
          <w:rFonts w:ascii="Arial" w:hAnsi="Arial" w:cs="Arial"/>
        </w:rPr>
        <w:t>Ai sensi dell’art. 35-</w:t>
      </w:r>
      <w:r w:rsidRPr="00B40EF4">
        <w:rPr>
          <w:rFonts w:ascii="Arial" w:hAnsi="Arial" w:cs="Arial"/>
          <w:i/>
        </w:rPr>
        <w:t>quater</w:t>
      </w:r>
      <w:r w:rsidRPr="00B40EF4">
        <w:rPr>
          <w:rFonts w:ascii="Arial" w:hAnsi="Arial" w:cs="Arial"/>
        </w:rPr>
        <w:t xml:space="preserve"> del D.lgs. 165/2001 questa Azienda si riserva la facoltà di:  </w:t>
      </w:r>
    </w:p>
    <w:p w14:paraId="1C352CB3" w14:textId="77777777" w:rsidR="00AF66EA" w:rsidRPr="00B40EF4" w:rsidRDefault="00AF66EA" w:rsidP="00325A98">
      <w:pPr>
        <w:pStyle w:val="Paragrafoelenco"/>
        <w:widowControl w:val="0"/>
        <w:numPr>
          <w:ilvl w:val="1"/>
          <w:numId w:val="12"/>
        </w:numPr>
        <w:ind w:left="851" w:hanging="284"/>
        <w:jc w:val="both"/>
        <w:rPr>
          <w:rFonts w:ascii="Arial" w:hAnsi="Arial" w:cs="Arial"/>
        </w:rPr>
      </w:pPr>
      <w:r w:rsidRPr="00B40EF4">
        <w:rPr>
          <w:rFonts w:ascii="Arial" w:hAnsi="Arial" w:cs="Arial"/>
        </w:rPr>
        <w:t xml:space="preserve">utilizzare strumenti </w:t>
      </w:r>
      <w:proofErr w:type="gramStart"/>
      <w:r w:rsidRPr="00B40EF4">
        <w:rPr>
          <w:rFonts w:ascii="Arial" w:hAnsi="Arial" w:cs="Arial"/>
        </w:rPr>
        <w:t>informatici  e</w:t>
      </w:r>
      <w:proofErr w:type="gramEnd"/>
      <w:r w:rsidRPr="00B40EF4">
        <w:rPr>
          <w:rFonts w:ascii="Arial" w:hAnsi="Arial" w:cs="Arial"/>
        </w:rPr>
        <w:t xml:space="preserve"> digitali e, facoltativamente,  lo  svolgimento  in  videoconferenza  della  prova orale, garantendo comunque l'adozione di soluzioni  tecniche  che  ne assicurino la pubblicità,  l'identificazione  dei  partecipanti,  la sicurezza delle comunicazioni e la loro tracciabilità, nel  rispetto della normativa in materia di protezione dei  dati  personali  e  nel limite delle pertinenti risorse disponibili; </w:t>
      </w:r>
    </w:p>
    <w:p w14:paraId="3F00A006" w14:textId="77777777" w:rsidR="00AF66EA" w:rsidRPr="00B40EF4" w:rsidRDefault="00AF66EA" w:rsidP="00325A98">
      <w:pPr>
        <w:pStyle w:val="Paragrafoelenco"/>
        <w:widowControl w:val="0"/>
        <w:numPr>
          <w:ilvl w:val="1"/>
          <w:numId w:val="12"/>
        </w:numPr>
        <w:ind w:left="851" w:hanging="284"/>
        <w:jc w:val="both"/>
        <w:rPr>
          <w:rFonts w:ascii="Arial" w:hAnsi="Arial" w:cs="Arial"/>
        </w:rPr>
      </w:pPr>
      <w:r w:rsidRPr="00B40EF4">
        <w:rPr>
          <w:rFonts w:ascii="Arial" w:hAnsi="Arial" w:cs="Arial"/>
        </w:rPr>
        <w:t xml:space="preserve">la possibilità di prevedere, in ragione del numero di partecipanti, la non contestualità delle prove, assicurandone comunque la </w:t>
      </w:r>
      <w:proofErr w:type="gramStart"/>
      <w:r w:rsidRPr="00B40EF4">
        <w:rPr>
          <w:rFonts w:ascii="Arial" w:hAnsi="Arial" w:cs="Arial"/>
        </w:rPr>
        <w:t>trasparenza  e</w:t>
      </w:r>
      <w:proofErr w:type="gramEnd"/>
      <w:r w:rsidRPr="00B40EF4">
        <w:rPr>
          <w:rFonts w:ascii="Arial" w:hAnsi="Arial" w:cs="Arial"/>
        </w:rPr>
        <w:t xml:space="preserve">  l'omogeneità in modo da garantire il medesimo  grado  di selettività tra tutti i partecipanti. </w:t>
      </w:r>
    </w:p>
    <w:p w14:paraId="1607ED95" w14:textId="77777777" w:rsidR="00AF66EA" w:rsidRPr="00B40EF4" w:rsidRDefault="00AF66EA" w:rsidP="00AF66EA">
      <w:pPr>
        <w:tabs>
          <w:tab w:val="left" w:pos="284"/>
        </w:tabs>
        <w:overflowPunct/>
        <w:autoSpaceDE/>
        <w:autoSpaceDN/>
        <w:adjustRightInd/>
        <w:spacing w:line="280" w:lineRule="atLeast"/>
        <w:ind w:left="709" w:right="68"/>
        <w:jc w:val="both"/>
        <w:textAlignment w:val="auto"/>
        <w:rPr>
          <w:rFonts w:ascii="Arial" w:hAnsi="Arial" w:cs="Arial"/>
        </w:rPr>
      </w:pPr>
    </w:p>
    <w:p w14:paraId="49323A14" w14:textId="77777777" w:rsidR="00AF66EA" w:rsidRPr="00B40EF4" w:rsidRDefault="00AF66EA" w:rsidP="00AF66EA">
      <w:pPr>
        <w:tabs>
          <w:tab w:val="left" w:pos="9923"/>
        </w:tabs>
        <w:ind w:left="567"/>
        <w:jc w:val="both"/>
        <w:rPr>
          <w:rFonts w:ascii="Arial" w:hAnsi="Arial" w:cs="Arial"/>
        </w:rPr>
      </w:pPr>
      <w:r w:rsidRPr="00B40EF4">
        <w:rPr>
          <w:rFonts w:ascii="Arial" w:hAnsi="Arial" w:cs="Arial"/>
        </w:rPr>
        <w:t xml:space="preserve">Le sopraccitate prove si svolgeranno nel rispetto della normativa vigente alla data di espletamento del concorso in materia di contrasto e contenimento della diffusione del virus Covid-19, con particolare riferimento alle indicazioni, protocollo e linee guida emanate in merito dal Dipartimento della Funzione Pubblica. </w:t>
      </w:r>
    </w:p>
    <w:p w14:paraId="26EB0003" w14:textId="77777777" w:rsidR="00AF66EA" w:rsidRPr="00B40EF4" w:rsidRDefault="00AF66EA" w:rsidP="00AF66EA">
      <w:pPr>
        <w:widowControl w:val="0"/>
        <w:ind w:left="567"/>
        <w:jc w:val="both"/>
        <w:rPr>
          <w:rFonts w:ascii="Arial" w:hAnsi="Arial" w:cs="Arial"/>
          <w:u w:val="single"/>
        </w:rPr>
      </w:pPr>
      <w:r w:rsidRPr="00B40EF4">
        <w:rPr>
          <w:rFonts w:ascii="Arial" w:hAnsi="Arial" w:cs="Arial"/>
          <w:u w:val="single"/>
        </w:rPr>
        <w:t xml:space="preserve">Con i calendari relativi alle prove d’esame saranno comunicate le prescrizioni e raccomandazioni cui i candidati e la Commissione dovranno attenersi. </w:t>
      </w:r>
    </w:p>
    <w:p w14:paraId="206C3867" w14:textId="77777777" w:rsidR="00AF66EA" w:rsidRPr="00B40EF4" w:rsidRDefault="00AF66EA" w:rsidP="00AF66EA">
      <w:pPr>
        <w:widowControl w:val="0"/>
        <w:ind w:left="567"/>
        <w:jc w:val="both"/>
        <w:rPr>
          <w:rFonts w:ascii="Arial" w:hAnsi="Arial" w:cs="Arial"/>
          <w:u w:val="single"/>
        </w:rPr>
      </w:pPr>
    </w:p>
    <w:p w14:paraId="72BC7B91" w14:textId="77777777" w:rsidR="00AF66EA" w:rsidRPr="00B40EF4" w:rsidRDefault="00AF66EA" w:rsidP="00AF66EA">
      <w:pPr>
        <w:widowControl w:val="0"/>
        <w:ind w:left="567"/>
        <w:jc w:val="both"/>
        <w:rPr>
          <w:rFonts w:ascii="Arial" w:hAnsi="Arial" w:cs="Arial"/>
        </w:rPr>
      </w:pPr>
      <w:r w:rsidRPr="00B40EF4">
        <w:rPr>
          <w:rFonts w:ascii="Arial" w:hAnsi="Arial" w:cs="Arial"/>
        </w:rPr>
        <w:t>Per i soli cittadini degli Stati membri dell’Unione Europea o di un Paese non comunitario, la Commissione Esaminatrice accerterà che il candidato abbia un’adeguata conoscenza della lingua italiana.</w:t>
      </w:r>
    </w:p>
    <w:p w14:paraId="43DD53B3" w14:textId="77777777" w:rsidR="00A23862" w:rsidRPr="00B40EF4" w:rsidRDefault="00A23862" w:rsidP="0043256E">
      <w:pPr>
        <w:tabs>
          <w:tab w:val="left" w:pos="9923"/>
        </w:tabs>
        <w:ind w:left="567"/>
        <w:jc w:val="both"/>
        <w:rPr>
          <w:rFonts w:ascii="Arial" w:hAnsi="Arial" w:cs="Arial"/>
          <w:u w:val="single"/>
        </w:rPr>
      </w:pPr>
    </w:p>
    <w:p w14:paraId="1CE0D4C5" w14:textId="77777777" w:rsidR="00B40EF4" w:rsidRPr="00B40EF4" w:rsidRDefault="00B40EF4" w:rsidP="0043256E">
      <w:pPr>
        <w:tabs>
          <w:tab w:val="left" w:pos="9923"/>
        </w:tabs>
        <w:ind w:left="567"/>
        <w:jc w:val="both"/>
        <w:rPr>
          <w:rFonts w:ascii="Arial" w:hAnsi="Arial" w:cs="Arial"/>
          <w:u w:val="single"/>
        </w:rPr>
      </w:pPr>
    </w:p>
    <w:p w14:paraId="784F3BC4" w14:textId="77777777" w:rsidR="00535C38" w:rsidRPr="00B40EF4" w:rsidRDefault="00535C38" w:rsidP="00535C38">
      <w:pPr>
        <w:tabs>
          <w:tab w:val="left" w:pos="9923"/>
        </w:tabs>
        <w:ind w:left="567"/>
        <w:rPr>
          <w:rFonts w:ascii="Arial" w:hAnsi="Arial" w:cs="Arial"/>
          <w:b/>
          <w:u w:val="single"/>
        </w:rPr>
      </w:pPr>
      <w:r w:rsidRPr="00B40EF4">
        <w:rPr>
          <w:rFonts w:ascii="Arial" w:hAnsi="Arial" w:cs="Arial"/>
          <w:b/>
          <w:u w:val="single"/>
        </w:rPr>
        <w:t>ASSUNZIONE IN SERVIZIO</w:t>
      </w:r>
    </w:p>
    <w:p w14:paraId="12B4C2DF" w14:textId="77777777" w:rsidR="00535C38" w:rsidRPr="00B40EF4" w:rsidRDefault="00535C38" w:rsidP="00535C38">
      <w:pPr>
        <w:tabs>
          <w:tab w:val="left" w:pos="9923"/>
        </w:tabs>
        <w:ind w:left="567"/>
        <w:jc w:val="both"/>
        <w:rPr>
          <w:rFonts w:ascii="Arial" w:hAnsi="Arial" w:cs="Arial"/>
          <w:u w:val="single"/>
        </w:rPr>
      </w:pPr>
    </w:p>
    <w:p w14:paraId="3BA49172" w14:textId="77777777" w:rsidR="00535C38" w:rsidRPr="00B40EF4" w:rsidRDefault="00535C38" w:rsidP="00535C38">
      <w:pPr>
        <w:tabs>
          <w:tab w:val="left" w:pos="9923"/>
        </w:tabs>
        <w:ind w:left="567"/>
        <w:jc w:val="both"/>
        <w:rPr>
          <w:rFonts w:ascii="Arial" w:hAnsi="Arial" w:cs="Arial"/>
        </w:rPr>
      </w:pPr>
      <w:r w:rsidRPr="00B40EF4">
        <w:rPr>
          <w:rFonts w:ascii="Arial" w:hAnsi="Arial" w:cs="Arial"/>
        </w:rPr>
        <w:t>La graduatoria di merito dei candidati sarà formata secondo l’ordine dei punti della votazione complessiva riportata da ciascun candidato, con l’osservanza, a parità di punti, delle preferenze previste dall’art. 5 del D.P.R. 9 maggio 1994 n. 487 e successive modificazioni. Sar</w:t>
      </w:r>
      <w:r w:rsidR="000036B3">
        <w:rPr>
          <w:rFonts w:ascii="Arial" w:hAnsi="Arial" w:cs="Arial"/>
        </w:rPr>
        <w:t xml:space="preserve">anno </w:t>
      </w:r>
      <w:r w:rsidRPr="00B40EF4">
        <w:rPr>
          <w:rFonts w:ascii="Arial" w:hAnsi="Arial" w:cs="Arial"/>
        </w:rPr>
        <w:t>dichiarat</w:t>
      </w:r>
      <w:r w:rsidR="000036B3">
        <w:rPr>
          <w:rFonts w:ascii="Arial" w:hAnsi="Arial" w:cs="Arial"/>
        </w:rPr>
        <w:t>i</w:t>
      </w:r>
      <w:r w:rsidRPr="00B40EF4">
        <w:rPr>
          <w:rFonts w:ascii="Arial" w:hAnsi="Arial" w:cs="Arial"/>
        </w:rPr>
        <w:t xml:space="preserve"> vincitor</w:t>
      </w:r>
      <w:r w:rsidR="000036B3">
        <w:rPr>
          <w:rFonts w:ascii="Arial" w:hAnsi="Arial" w:cs="Arial"/>
        </w:rPr>
        <w:t>i</w:t>
      </w:r>
      <w:r w:rsidRPr="00B40EF4">
        <w:rPr>
          <w:rFonts w:ascii="Arial" w:hAnsi="Arial" w:cs="Arial"/>
        </w:rPr>
        <w:t>, nei limiti dei posti complessivamente messi a concorso, i candidat</w:t>
      </w:r>
      <w:r w:rsidR="000036B3">
        <w:rPr>
          <w:rFonts w:ascii="Arial" w:hAnsi="Arial" w:cs="Arial"/>
        </w:rPr>
        <w:t>i</w:t>
      </w:r>
      <w:r w:rsidRPr="00B40EF4">
        <w:rPr>
          <w:rFonts w:ascii="Arial" w:hAnsi="Arial" w:cs="Arial"/>
        </w:rPr>
        <w:t xml:space="preserve"> utilmente collocat</w:t>
      </w:r>
      <w:r w:rsidR="000036B3">
        <w:rPr>
          <w:rFonts w:ascii="Arial" w:hAnsi="Arial" w:cs="Arial"/>
        </w:rPr>
        <w:t>i</w:t>
      </w:r>
      <w:r w:rsidRPr="00B40EF4">
        <w:rPr>
          <w:rFonts w:ascii="Arial" w:hAnsi="Arial" w:cs="Arial"/>
        </w:rPr>
        <w:t xml:space="preserve"> nella graduatoria di merito, tenuto conto di quanto disposto </w:t>
      </w:r>
      <w:r w:rsidR="00B40EF4" w:rsidRPr="00B40EF4">
        <w:rPr>
          <w:rFonts w:ascii="Arial" w:hAnsi="Arial" w:cs="Arial"/>
        </w:rPr>
        <w:t xml:space="preserve">dal D.lgs. n. 66/2010, </w:t>
      </w:r>
      <w:r w:rsidRPr="00B40EF4">
        <w:rPr>
          <w:rFonts w:ascii="Arial" w:hAnsi="Arial" w:cs="Arial"/>
        </w:rPr>
        <w:t>dalla legge 12 Marzo 1999, n. 68, o da altre disposizioni di legge in vigore che prevedono riserva di posti in favore di particolari categorie di cittadini.</w:t>
      </w:r>
    </w:p>
    <w:p w14:paraId="336C913D" w14:textId="77777777" w:rsidR="00535C38" w:rsidRPr="00B40EF4" w:rsidRDefault="00535C38" w:rsidP="00535C38">
      <w:pPr>
        <w:tabs>
          <w:tab w:val="left" w:pos="9923"/>
        </w:tabs>
        <w:ind w:left="567"/>
        <w:jc w:val="both"/>
        <w:rPr>
          <w:rFonts w:ascii="Arial" w:hAnsi="Arial" w:cs="Arial"/>
        </w:rPr>
      </w:pPr>
      <w:r w:rsidRPr="00B40EF4">
        <w:rPr>
          <w:rFonts w:ascii="Arial" w:hAnsi="Arial" w:cs="Arial"/>
        </w:rPr>
        <w:t>I vincitor</w:t>
      </w:r>
      <w:r w:rsidR="000036B3">
        <w:rPr>
          <w:rFonts w:ascii="Arial" w:hAnsi="Arial" w:cs="Arial"/>
        </w:rPr>
        <w:t>i</w:t>
      </w:r>
      <w:r w:rsidRPr="00B40EF4">
        <w:rPr>
          <w:rFonts w:ascii="Arial" w:hAnsi="Arial" w:cs="Arial"/>
        </w:rPr>
        <w:t xml:space="preserve"> sar</w:t>
      </w:r>
      <w:r w:rsidR="000036B3">
        <w:rPr>
          <w:rFonts w:ascii="Arial" w:hAnsi="Arial" w:cs="Arial"/>
        </w:rPr>
        <w:t xml:space="preserve">anno </w:t>
      </w:r>
      <w:r w:rsidRPr="00B40EF4">
        <w:rPr>
          <w:rFonts w:ascii="Arial" w:hAnsi="Arial" w:cs="Arial"/>
        </w:rPr>
        <w:t>assunt</w:t>
      </w:r>
      <w:r w:rsidR="000036B3">
        <w:rPr>
          <w:rFonts w:ascii="Arial" w:hAnsi="Arial" w:cs="Arial"/>
        </w:rPr>
        <w:t>i</w:t>
      </w:r>
      <w:r w:rsidRPr="00B40EF4">
        <w:rPr>
          <w:rFonts w:ascii="Arial" w:hAnsi="Arial" w:cs="Arial"/>
        </w:rPr>
        <w:t xml:space="preserve"> in servizio a tempo indeterminato, previa stipulazione di contratto individuale e sar</w:t>
      </w:r>
      <w:r w:rsidR="000036B3">
        <w:rPr>
          <w:rFonts w:ascii="Arial" w:hAnsi="Arial" w:cs="Arial"/>
        </w:rPr>
        <w:t xml:space="preserve">anno </w:t>
      </w:r>
      <w:r w:rsidRPr="00B40EF4">
        <w:rPr>
          <w:rFonts w:ascii="Arial" w:hAnsi="Arial" w:cs="Arial"/>
        </w:rPr>
        <w:t>sottopost</w:t>
      </w:r>
      <w:r w:rsidR="000036B3">
        <w:rPr>
          <w:rFonts w:ascii="Arial" w:hAnsi="Arial" w:cs="Arial"/>
        </w:rPr>
        <w:t>i</w:t>
      </w:r>
      <w:r w:rsidRPr="00B40EF4">
        <w:rPr>
          <w:rFonts w:ascii="Arial" w:hAnsi="Arial" w:cs="Arial"/>
        </w:rPr>
        <w:t xml:space="preserve"> a periodo di prova, così come disciplinato da</w:t>
      </w:r>
      <w:r w:rsidR="00AD5B1A">
        <w:rPr>
          <w:rFonts w:ascii="Arial" w:hAnsi="Arial" w:cs="Arial"/>
        </w:rPr>
        <w:t>ll’</w:t>
      </w:r>
      <w:r w:rsidRPr="00B40EF4">
        <w:rPr>
          <w:rFonts w:ascii="Arial" w:hAnsi="Arial" w:cs="Arial"/>
        </w:rPr>
        <w:t>art. 4</w:t>
      </w:r>
      <w:r w:rsidR="00AD5B1A">
        <w:rPr>
          <w:rFonts w:ascii="Arial" w:hAnsi="Arial" w:cs="Arial"/>
        </w:rPr>
        <w:t>0</w:t>
      </w:r>
      <w:r w:rsidRPr="00B40EF4">
        <w:rPr>
          <w:rFonts w:ascii="Arial" w:hAnsi="Arial" w:cs="Arial"/>
        </w:rPr>
        <w:t xml:space="preserve"> del C.C.N.L. relativo al personale del comparto sanità triennio 201</w:t>
      </w:r>
      <w:r w:rsidR="00AD5B1A">
        <w:rPr>
          <w:rFonts w:ascii="Arial" w:hAnsi="Arial" w:cs="Arial"/>
        </w:rPr>
        <w:t>9</w:t>
      </w:r>
      <w:r w:rsidRPr="00B40EF4">
        <w:rPr>
          <w:rFonts w:ascii="Arial" w:hAnsi="Arial" w:cs="Arial"/>
        </w:rPr>
        <w:t>/20</w:t>
      </w:r>
      <w:r w:rsidR="00AD5B1A">
        <w:rPr>
          <w:rFonts w:ascii="Arial" w:hAnsi="Arial" w:cs="Arial"/>
        </w:rPr>
        <w:t>2</w:t>
      </w:r>
      <w:r w:rsidRPr="00B40EF4">
        <w:rPr>
          <w:rFonts w:ascii="Arial" w:hAnsi="Arial" w:cs="Arial"/>
        </w:rPr>
        <w:t xml:space="preserve">1 sottoscritto in </w:t>
      </w:r>
      <w:proofErr w:type="gramStart"/>
      <w:r w:rsidRPr="00B40EF4">
        <w:rPr>
          <w:rFonts w:ascii="Arial" w:hAnsi="Arial" w:cs="Arial"/>
        </w:rPr>
        <w:t>data  2.</w:t>
      </w:r>
      <w:r w:rsidR="00AD5B1A">
        <w:rPr>
          <w:rFonts w:ascii="Arial" w:hAnsi="Arial" w:cs="Arial"/>
        </w:rPr>
        <w:t>11</w:t>
      </w:r>
      <w:r w:rsidRPr="00B40EF4">
        <w:rPr>
          <w:rFonts w:ascii="Arial" w:hAnsi="Arial" w:cs="Arial"/>
        </w:rPr>
        <w:t>.20</w:t>
      </w:r>
      <w:r w:rsidR="00F2763F">
        <w:rPr>
          <w:rFonts w:ascii="Arial" w:hAnsi="Arial" w:cs="Arial"/>
        </w:rPr>
        <w:t>22</w:t>
      </w:r>
      <w:r w:rsidRPr="00B40EF4">
        <w:rPr>
          <w:rFonts w:ascii="Arial" w:hAnsi="Arial" w:cs="Arial"/>
        </w:rPr>
        <w:t>.</w:t>
      </w:r>
      <w:proofErr w:type="gramEnd"/>
      <w:r w:rsidRPr="00B40EF4">
        <w:rPr>
          <w:rFonts w:ascii="Arial" w:hAnsi="Arial" w:cs="Arial"/>
        </w:rPr>
        <w:t xml:space="preserve"> </w:t>
      </w:r>
    </w:p>
    <w:p w14:paraId="670CAE4B" w14:textId="77777777" w:rsidR="00535C38" w:rsidRPr="00B40EF4" w:rsidRDefault="00535C38" w:rsidP="00535C38">
      <w:pPr>
        <w:tabs>
          <w:tab w:val="left" w:pos="9923"/>
        </w:tabs>
        <w:ind w:left="567"/>
        <w:jc w:val="both"/>
        <w:rPr>
          <w:rFonts w:ascii="Arial" w:hAnsi="Arial" w:cs="Arial"/>
        </w:rPr>
      </w:pPr>
      <w:r w:rsidRPr="00B40EF4">
        <w:rPr>
          <w:rFonts w:ascii="Arial" w:hAnsi="Arial" w:cs="Arial"/>
        </w:rPr>
        <w:t>Decadrà dall’impiego chi lo abbia conseguito mediante presentazione di documenti falsi o viziati da invalidità non sanabile.</w:t>
      </w:r>
    </w:p>
    <w:p w14:paraId="6C876AFB" w14:textId="77777777" w:rsidR="00535C38" w:rsidRPr="00B40EF4" w:rsidRDefault="00535C38" w:rsidP="00535C38">
      <w:pPr>
        <w:tabs>
          <w:tab w:val="left" w:pos="9923"/>
        </w:tabs>
        <w:ind w:left="567"/>
        <w:jc w:val="both"/>
        <w:rPr>
          <w:rFonts w:ascii="Arial" w:hAnsi="Arial" w:cs="Arial"/>
        </w:rPr>
      </w:pPr>
      <w:r w:rsidRPr="00B40EF4">
        <w:rPr>
          <w:rFonts w:ascii="Arial" w:hAnsi="Arial" w:cs="Arial"/>
        </w:rPr>
        <w:t xml:space="preserve">L’assunzione in servizio implica l’accettazione, senza riserva, di </w:t>
      </w:r>
      <w:proofErr w:type="gramStart"/>
      <w:r w:rsidRPr="00B40EF4">
        <w:rPr>
          <w:rFonts w:ascii="Arial" w:hAnsi="Arial" w:cs="Arial"/>
        </w:rPr>
        <w:t>tutte  le</w:t>
      </w:r>
      <w:proofErr w:type="gramEnd"/>
      <w:r w:rsidRPr="00B40EF4">
        <w:rPr>
          <w:rFonts w:ascii="Arial" w:hAnsi="Arial" w:cs="Arial"/>
        </w:rPr>
        <w:t xml:space="preserve"> norme che disciplinano e disciplineranno lo stato giuridico ed il trattamento economico del personale delle Aziende Socio Sanitarie. Gli effetti economici decorreranno dalla data di effettiva presa di servizio. Il trattamento economico del posto a concorso è quello stabilito dalle vigenti norme contrattuali. </w:t>
      </w:r>
    </w:p>
    <w:p w14:paraId="22200311" w14:textId="77777777" w:rsidR="00535C38" w:rsidRPr="00B40EF4" w:rsidRDefault="00535C38" w:rsidP="00535C38">
      <w:pPr>
        <w:tabs>
          <w:tab w:val="left" w:pos="9923"/>
        </w:tabs>
        <w:ind w:left="567"/>
        <w:jc w:val="both"/>
        <w:rPr>
          <w:rFonts w:ascii="Arial" w:hAnsi="Arial" w:cs="Arial"/>
        </w:rPr>
      </w:pPr>
      <w:r w:rsidRPr="00B40EF4">
        <w:rPr>
          <w:rFonts w:ascii="Arial" w:hAnsi="Arial" w:cs="Arial"/>
        </w:rPr>
        <w:t xml:space="preserve">I candidati utilmente collocati in graduatoria che si renderanno disponibili per l’assunzione a tempo indeterminato dovranno prendere effettivamente servizio presso la sede lavorativa indicata entro e non oltre 30 giorni dal ricevimento della comunicazione d’assunzione inoltrata tramite raccomandata A/R ovvero tramite PEC. </w:t>
      </w:r>
    </w:p>
    <w:p w14:paraId="41225B99" w14:textId="77777777" w:rsidR="00535C38" w:rsidRPr="00B40EF4" w:rsidRDefault="00535C38" w:rsidP="00535C38">
      <w:pPr>
        <w:tabs>
          <w:tab w:val="left" w:pos="9923"/>
        </w:tabs>
        <w:ind w:left="567"/>
        <w:jc w:val="both"/>
        <w:rPr>
          <w:rFonts w:ascii="Arial" w:hAnsi="Arial" w:cs="Arial"/>
        </w:rPr>
      </w:pPr>
      <w:r w:rsidRPr="00B40EF4">
        <w:rPr>
          <w:rFonts w:ascii="Arial" w:hAnsi="Arial" w:cs="Arial"/>
        </w:rPr>
        <w:t xml:space="preserve">Per le assunzioni a tempo determinato o per specifiche esigenze aziendali o giustificate esigenze personali potranno essere valutati termini diversi per l’effettiva assunzione in servizio.  </w:t>
      </w:r>
    </w:p>
    <w:p w14:paraId="5E20CDCE" w14:textId="77777777" w:rsidR="00535C38" w:rsidRPr="00B40EF4" w:rsidRDefault="00535C38" w:rsidP="00535C38">
      <w:pPr>
        <w:tabs>
          <w:tab w:val="left" w:pos="9923"/>
        </w:tabs>
        <w:ind w:left="567"/>
        <w:jc w:val="both"/>
        <w:rPr>
          <w:rFonts w:ascii="Arial" w:hAnsi="Arial" w:cs="Arial"/>
        </w:rPr>
      </w:pPr>
      <w:r w:rsidRPr="00B40EF4">
        <w:rPr>
          <w:rFonts w:ascii="Arial" w:hAnsi="Arial" w:cs="Arial"/>
        </w:rPr>
        <w:t xml:space="preserve">Ai sensi dell’art. 35 – comma 5 bis </w:t>
      </w:r>
      <w:proofErr w:type="gramStart"/>
      <w:r w:rsidRPr="00B40EF4">
        <w:rPr>
          <w:rFonts w:ascii="Arial" w:hAnsi="Arial" w:cs="Arial"/>
        </w:rPr>
        <w:t>-  del</w:t>
      </w:r>
      <w:proofErr w:type="gramEnd"/>
      <w:r w:rsidRPr="00B40EF4">
        <w:rPr>
          <w:rFonts w:ascii="Arial" w:hAnsi="Arial" w:cs="Arial"/>
        </w:rPr>
        <w:t xml:space="preserve"> D.lgs. n. 165/2001 i vincitori del concorso e coloro che saranno assunti a tempo indeterminato mediante utilizzo della graduatoria concorsuale dovranno permanere presso la sede di destinazione per un periodo non inferiore a 5 anni. È fatta salva la facoltà dell’Azienda, per ragioni motivate e a suo insindacabile giudizio, di disapplicare quanto sopra indicato.</w:t>
      </w:r>
    </w:p>
    <w:p w14:paraId="2B842DC8" w14:textId="77777777" w:rsidR="00E71AC2" w:rsidRPr="00B40EF4" w:rsidRDefault="00E71AC2" w:rsidP="0043256E">
      <w:pPr>
        <w:tabs>
          <w:tab w:val="left" w:pos="9923"/>
        </w:tabs>
        <w:ind w:left="567"/>
        <w:jc w:val="both"/>
        <w:rPr>
          <w:rFonts w:ascii="Arial" w:hAnsi="Arial" w:cs="Arial"/>
        </w:rPr>
      </w:pPr>
    </w:p>
    <w:p w14:paraId="08DD1240" w14:textId="77777777" w:rsidR="00820CC2" w:rsidRPr="00B40EF4" w:rsidRDefault="00820CC2" w:rsidP="007B4005">
      <w:pPr>
        <w:tabs>
          <w:tab w:val="left" w:pos="9923"/>
        </w:tabs>
        <w:ind w:left="567"/>
        <w:rPr>
          <w:rFonts w:ascii="Arial" w:hAnsi="Arial" w:cs="Arial"/>
          <w:b/>
          <w:u w:val="single"/>
        </w:rPr>
      </w:pPr>
      <w:r w:rsidRPr="00B40EF4">
        <w:rPr>
          <w:rFonts w:ascii="Arial" w:hAnsi="Arial" w:cs="Arial"/>
          <w:b/>
          <w:u w:val="single"/>
        </w:rPr>
        <w:t>NORME FINALI</w:t>
      </w:r>
    </w:p>
    <w:p w14:paraId="2411C465" w14:textId="77777777" w:rsidR="00707F51" w:rsidRPr="00B40EF4" w:rsidRDefault="00707F51" w:rsidP="003F60DA">
      <w:pPr>
        <w:tabs>
          <w:tab w:val="left" w:pos="9923"/>
        </w:tabs>
        <w:ind w:left="567"/>
        <w:jc w:val="center"/>
        <w:rPr>
          <w:rFonts w:ascii="Arial" w:hAnsi="Arial" w:cs="Arial"/>
          <w:u w:val="single"/>
        </w:rPr>
      </w:pPr>
    </w:p>
    <w:p w14:paraId="58A8116F" w14:textId="77777777" w:rsidR="00EF33D3" w:rsidRPr="00B40EF4" w:rsidRDefault="00EF33D3" w:rsidP="00EF33D3">
      <w:pPr>
        <w:tabs>
          <w:tab w:val="left" w:pos="9923"/>
        </w:tabs>
        <w:ind w:left="567"/>
        <w:jc w:val="both"/>
        <w:rPr>
          <w:rFonts w:ascii="Arial" w:hAnsi="Arial" w:cs="Arial"/>
        </w:rPr>
      </w:pPr>
      <w:r w:rsidRPr="00B40EF4">
        <w:rPr>
          <w:rFonts w:ascii="Arial" w:hAnsi="Arial" w:cs="Arial"/>
        </w:rPr>
        <w:t>Con la partecipazione al concorso è implicita, da parte dei candidati, l’accettazione senza riserva di tutte le prescrizioni del presente bando e di quelle che disciplinano lo stato giuridico ed economico dei dipendenti di questa Azienda.</w:t>
      </w:r>
    </w:p>
    <w:p w14:paraId="42B1B8C0" w14:textId="77777777" w:rsidR="00EF33D3" w:rsidRPr="00B40EF4" w:rsidRDefault="00EF33D3" w:rsidP="00EF33D3">
      <w:pPr>
        <w:tabs>
          <w:tab w:val="left" w:pos="9923"/>
        </w:tabs>
        <w:ind w:left="567"/>
        <w:jc w:val="both"/>
        <w:rPr>
          <w:rFonts w:ascii="Arial" w:hAnsi="Arial" w:cs="Arial"/>
        </w:rPr>
      </w:pPr>
      <w:r w:rsidRPr="00B40EF4">
        <w:rPr>
          <w:rFonts w:ascii="Arial" w:hAnsi="Arial" w:cs="Arial"/>
        </w:rPr>
        <w:t>Per quanto non contemplato nel presente bando si fa riferimento alle norme vigenti in materia e segnatamente alla normativa riportata nel presente bando.</w:t>
      </w:r>
    </w:p>
    <w:p w14:paraId="37096708" w14:textId="77777777" w:rsidR="00EF33D3" w:rsidRPr="00B40EF4" w:rsidRDefault="00EF33D3" w:rsidP="00EF33D3">
      <w:pPr>
        <w:tabs>
          <w:tab w:val="left" w:pos="993"/>
          <w:tab w:val="left" w:pos="9923"/>
        </w:tabs>
        <w:ind w:left="567"/>
        <w:jc w:val="both"/>
        <w:rPr>
          <w:rFonts w:ascii="Arial" w:hAnsi="Arial" w:cs="Arial"/>
        </w:rPr>
      </w:pPr>
    </w:p>
    <w:p w14:paraId="7EC26A1B" w14:textId="77777777" w:rsidR="00EF33D3" w:rsidRPr="00B40EF4" w:rsidRDefault="00EF33D3" w:rsidP="00EF33D3">
      <w:pPr>
        <w:tabs>
          <w:tab w:val="left" w:pos="993"/>
          <w:tab w:val="left" w:pos="9923"/>
        </w:tabs>
        <w:ind w:left="567"/>
        <w:jc w:val="both"/>
        <w:rPr>
          <w:rFonts w:ascii="Arial" w:hAnsi="Arial" w:cs="Arial"/>
        </w:rPr>
      </w:pPr>
      <w:r w:rsidRPr="00B40EF4">
        <w:rPr>
          <w:rFonts w:ascii="Arial" w:hAnsi="Arial" w:cs="Arial"/>
        </w:rPr>
        <w:t>La graduatoria relativa alla presente procedura sarà pubblicata sul sito internet www.asst-valleolona.it nella sezione “Lavora con noi” e tale pubblicazione ha valore, a tutti gli effetti, di notifica ai candidati. Secondo la normativa vigente la graduatoria sarà pubblicata, altresì, sul Bollettino Ufficiale della Regione Lombardia, e la sua efficacia è definita dall’art. 35 comma 5 ter del D.</w:t>
      </w:r>
      <w:r w:rsidR="00A72C6F">
        <w:rPr>
          <w:rFonts w:ascii="Arial" w:hAnsi="Arial" w:cs="Arial"/>
        </w:rPr>
        <w:t>l</w:t>
      </w:r>
      <w:r w:rsidRPr="00B40EF4">
        <w:rPr>
          <w:rFonts w:ascii="Arial" w:hAnsi="Arial" w:cs="Arial"/>
        </w:rPr>
        <w:t>gs</w:t>
      </w:r>
      <w:r w:rsidR="00A72C6F">
        <w:rPr>
          <w:rFonts w:ascii="Arial" w:hAnsi="Arial" w:cs="Arial"/>
        </w:rPr>
        <w:t>.</w:t>
      </w:r>
      <w:r w:rsidRPr="00B40EF4">
        <w:rPr>
          <w:rFonts w:ascii="Arial" w:hAnsi="Arial" w:cs="Arial"/>
        </w:rPr>
        <w:t xml:space="preserve"> n. 165/2001 e </w:t>
      </w:r>
      <w:proofErr w:type="spellStart"/>
      <w:r w:rsidRPr="00B40EF4">
        <w:rPr>
          <w:rFonts w:ascii="Arial" w:hAnsi="Arial" w:cs="Arial"/>
        </w:rPr>
        <w:t>s.m.i.</w:t>
      </w:r>
      <w:proofErr w:type="spellEnd"/>
      <w:r w:rsidRPr="00B40EF4">
        <w:rPr>
          <w:rFonts w:ascii="Arial" w:hAnsi="Arial" w:cs="Arial"/>
        </w:rPr>
        <w:t xml:space="preserve"> </w:t>
      </w:r>
    </w:p>
    <w:p w14:paraId="036D839A" w14:textId="77777777" w:rsidR="00EF33D3" w:rsidRPr="00B40EF4" w:rsidRDefault="00EF33D3" w:rsidP="00EF33D3">
      <w:pPr>
        <w:tabs>
          <w:tab w:val="left" w:pos="993"/>
          <w:tab w:val="left" w:pos="9923"/>
        </w:tabs>
        <w:ind w:left="567"/>
        <w:jc w:val="both"/>
        <w:rPr>
          <w:rFonts w:ascii="Arial" w:hAnsi="Arial" w:cs="Arial"/>
        </w:rPr>
      </w:pPr>
    </w:p>
    <w:p w14:paraId="1B5E4CBE" w14:textId="77777777" w:rsidR="00EF33D3" w:rsidRPr="00B40EF4" w:rsidRDefault="00EF33D3" w:rsidP="00EF33D3">
      <w:pPr>
        <w:tabs>
          <w:tab w:val="left" w:pos="993"/>
          <w:tab w:val="left" w:pos="9923"/>
        </w:tabs>
        <w:ind w:left="567"/>
        <w:jc w:val="both"/>
        <w:rPr>
          <w:rFonts w:ascii="Arial" w:hAnsi="Arial" w:cs="Arial"/>
        </w:rPr>
      </w:pPr>
      <w:r w:rsidRPr="00B40EF4">
        <w:rPr>
          <w:rFonts w:ascii="Arial" w:hAnsi="Arial" w:cs="Arial"/>
        </w:rPr>
        <w:t>I candidati dovranno provvedere, a loro spese, al ritiro di eventuali documenti e pubblicazioni allegate alla domanda decorsi 120 giorni dalla data di pubblicazione sul sito aziendale dell’esito del concorso ed entro i successivi 60 gg. Trascorso tale termine fissato per il ritiro, senza che vi abbiano provveduto, documenti e pubblicazioni verranno inviati al macero.</w:t>
      </w:r>
    </w:p>
    <w:p w14:paraId="0BB2C56E" w14:textId="77777777" w:rsidR="00EF33D3" w:rsidRPr="00B40EF4" w:rsidRDefault="00EF33D3" w:rsidP="00EF33D3">
      <w:pPr>
        <w:tabs>
          <w:tab w:val="left" w:pos="993"/>
          <w:tab w:val="left" w:pos="9923"/>
        </w:tabs>
        <w:ind w:left="567"/>
        <w:jc w:val="both"/>
        <w:rPr>
          <w:rFonts w:ascii="Arial" w:hAnsi="Arial" w:cs="Arial"/>
        </w:rPr>
      </w:pPr>
    </w:p>
    <w:p w14:paraId="644CCD79" w14:textId="77777777" w:rsidR="00EF33D3" w:rsidRPr="00B40EF4" w:rsidRDefault="00EF33D3" w:rsidP="00EF33D3">
      <w:pPr>
        <w:tabs>
          <w:tab w:val="left" w:pos="9923"/>
        </w:tabs>
        <w:ind w:left="567"/>
        <w:jc w:val="both"/>
        <w:rPr>
          <w:rStyle w:val="fontstyle56"/>
          <w:rFonts w:ascii="Arial" w:hAnsi="Arial" w:cs="Arial"/>
        </w:rPr>
      </w:pPr>
      <w:r w:rsidRPr="00B40EF4">
        <w:rPr>
          <w:rStyle w:val="fontstyle56"/>
          <w:rFonts w:ascii="Arial" w:hAnsi="Arial" w:cs="Arial"/>
        </w:rPr>
        <w:t>I candidati dovranno prendere visione, accettare e condividere i contenuti del Piano Triennale per la Prevenzione della Corruzione integrato con la Sezione Trasparenza adottato dall'Azienda per il triennio 2022-2024 con particolare riferimento a:</w:t>
      </w:r>
    </w:p>
    <w:p w14:paraId="717383DB"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t xml:space="preserve">Legge n. 190 del 6.11.2012 e </w:t>
      </w:r>
      <w:proofErr w:type="spellStart"/>
      <w:r w:rsidRPr="00B40EF4">
        <w:rPr>
          <w:rStyle w:val="fontstyle56"/>
          <w:rFonts w:ascii="Arial" w:hAnsi="Arial" w:cs="Arial"/>
        </w:rPr>
        <w:t>s.m.i.</w:t>
      </w:r>
      <w:proofErr w:type="spellEnd"/>
      <w:r w:rsidRPr="00B40EF4">
        <w:rPr>
          <w:rStyle w:val="fontstyle56"/>
          <w:rFonts w:ascii="Arial" w:hAnsi="Arial" w:cs="Arial"/>
        </w:rPr>
        <w:t xml:space="preserve"> “Disposizioni per la prevenzione e la repressione della corruzione e dell’illegalità nella Pubblica Amministrazione”;</w:t>
      </w:r>
    </w:p>
    <w:p w14:paraId="77964DC9"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t xml:space="preserve">D.lgs. n. 165/2001 “Norme generali sull’ordinamento del lavoro alle dipendenze delle Amministrazioni Pubbliche”;  </w:t>
      </w:r>
    </w:p>
    <w:p w14:paraId="5C330124"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t>D.lgs. n. 97 del 25 maggio 2016 di revisione e semplificazione delle disposizioni in materia di prevenzione della corruzione, pubblicità e trasparenza;</w:t>
      </w:r>
    </w:p>
    <w:p w14:paraId="2BBFBC4A"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t xml:space="preserve">D.lgs. n. 39/2013 in materia di incompatibilità e </w:t>
      </w:r>
      <w:proofErr w:type="spellStart"/>
      <w:r w:rsidRPr="00B40EF4">
        <w:rPr>
          <w:rStyle w:val="fontstyle56"/>
          <w:rFonts w:ascii="Arial" w:hAnsi="Arial" w:cs="Arial"/>
        </w:rPr>
        <w:t>inconferibilità</w:t>
      </w:r>
      <w:proofErr w:type="spellEnd"/>
      <w:r w:rsidRPr="00B40EF4">
        <w:rPr>
          <w:rStyle w:val="fontstyle56"/>
          <w:rFonts w:ascii="Arial" w:hAnsi="Arial" w:cs="Arial"/>
        </w:rPr>
        <w:t xml:space="preserve"> incarichi;</w:t>
      </w:r>
    </w:p>
    <w:p w14:paraId="75A7202C"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t xml:space="preserve">D.lgs. n. 33/2013 e </w:t>
      </w:r>
      <w:proofErr w:type="spellStart"/>
      <w:r w:rsidRPr="00B40EF4">
        <w:rPr>
          <w:rStyle w:val="fontstyle56"/>
          <w:rFonts w:ascii="Arial" w:hAnsi="Arial" w:cs="Arial"/>
        </w:rPr>
        <w:t>s.m.i.</w:t>
      </w:r>
      <w:proofErr w:type="spellEnd"/>
      <w:r w:rsidRPr="00B40EF4">
        <w:rPr>
          <w:rStyle w:val="fontstyle56"/>
          <w:rFonts w:ascii="Arial" w:hAnsi="Arial" w:cs="Arial"/>
        </w:rPr>
        <w:t xml:space="preserve"> in materia di Trasparenza;</w:t>
      </w:r>
    </w:p>
    <w:p w14:paraId="278A2827"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t>D.lgs. n. 159/</w:t>
      </w:r>
      <w:proofErr w:type="gramStart"/>
      <w:r w:rsidRPr="00B40EF4">
        <w:rPr>
          <w:rStyle w:val="fontstyle56"/>
          <w:rFonts w:ascii="Arial" w:hAnsi="Arial" w:cs="Arial"/>
        </w:rPr>
        <w:t>2011:Codice</w:t>
      </w:r>
      <w:proofErr w:type="gramEnd"/>
      <w:r w:rsidRPr="00B40EF4">
        <w:rPr>
          <w:rStyle w:val="fontstyle56"/>
          <w:rFonts w:ascii="Arial" w:hAnsi="Arial" w:cs="Arial"/>
        </w:rPr>
        <w:t xml:space="preserve"> delle Leggi Antimafia;</w:t>
      </w:r>
    </w:p>
    <w:p w14:paraId="7A3336DB"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t xml:space="preserve">D.lgs. n. 231/2001 e </w:t>
      </w:r>
      <w:proofErr w:type="spellStart"/>
      <w:r w:rsidRPr="00B40EF4">
        <w:rPr>
          <w:rStyle w:val="fontstyle56"/>
          <w:rFonts w:ascii="Arial" w:hAnsi="Arial" w:cs="Arial"/>
        </w:rPr>
        <w:t>s.m.i.</w:t>
      </w:r>
      <w:proofErr w:type="spellEnd"/>
      <w:r w:rsidRPr="00B40EF4">
        <w:rPr>
          <w:rStyle w:val="fontstyle56"/>
          <w:rFonts w:ascii="Arial" w:hAnsi="Arial" w:cs="Arial"/>
        </w:rPr>
        <w:t xml:space="preserve"> in materia di responsabilità amministrativa delle persone giuridiche;</w:t>
      </w:r>
    </w:p>
    <w:p w14:paraId="19CC75D5"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14:paraId="53D13309" w14:textId="77777777" w:rsidR="00EF33D3" w:rsidRPr="00B40EF4" w:rsidRDefault="00EF33D3" w:rsidP="00797223">
      <w:pPr>
        <w:pStyle w:val="Paragrafoelenco"/>
        <w:numPr>
          <w:ilvl w:val="0"/>
          <w:numId w:val="10"/>
        </w:numPr>
        <w:tabs>
          <w:tab w:val="left" w:pos="9923"/>
        </w:tabs>
        <w:ind w:left="851" w:hanging="284"/>
        <w:jc w:val="both"/>
        <w:rPr>
          <w:rStyle w:val="fontstyle56"/>
          <w:rFonts w:ascii="Arial" w:hAnsi="Arial" w:cs="Arial"/>
        </w:rPr>
      </w:pPr>
      <w:r w:rsidRPr="00B40EF4">
        <w:rPr>
          <w:rStyle w:val="fontstyle56"/>
          <w:rFonts w:ascii="Arial" w:hAnsi="Arial" w:cs="Arial"/>
        </w:rPr>
        <w:lastRenderedPageBreak/>
        <w:t>Codice di Comportamento aziendale dei dipendenti;</w:t>
      </w:r>
    </w:p>
    <w:p w14:paraId="1B9FC520" w14:textId="77777777" w:rsidR="00EF33D3" w:rsidRPr="00B40EF4" w:rsidRDefault="00EF33D3" w:rsidP="00797223">
      <w:pPr>
        <w:pStyle w:val="Paragrafoelenco"/>
        <w:numPr>
          <w:ilvl w:val="0"/>
          <w:numId w:val="11"/>
        </w:numPr>
        <w:tabs>
          <w:tab w:val="left" w:pos="9923"/>
        </w:tabs>
        <w:ind w:left="993" w:hanging="426"/>
        <w:jc w:val="both"/>
        <w:rPr>
          <w:rStyle w:val="fontstyle56"/>
          <w:rFonts w:ascii="Arial" w:hAnsi="Arial" w:cs="Arial"/>
        </w:rPr>
      </w:pPr>
      <w:r w:rsidRPr="00B40EF4">
        <w:rPr>
          <w:rStyle w:val="fontstyle56"/>
          <w:rFonts w:ascii="Arial" w:hAnsi="Arial" w:cs="Arial"/>
        </w:rPr>
        <w:t>Regolamento aziendale sui criteri per lo svolgimento di incarichi affidati ai dipendenti;</w:t>
      </w:r>
    </w:p>
    <w:p w14:paraId="5B5A22D5" w14:textId="77777777" w:rsidR="00EF33D3" w:rsidRPr="00B40EF4" w:rsidRDefault="00EF33D3" w:rsidP="00797223">
      <w:pPr>
        <w:pStyle w:val="Paragrafoelenco"/>
        <w:numPr>
          <w:ilvl w:val="0"/>
          <w:numId w:val="11"/>
        </w:numPr>
        <w:tabs>
          <w:tab w:val="left" w:pos="9923"/>
        </w:tabs>
        <w:ind w:left="993" w:hanging="426"/>
        <w:jc w:val="both"/>
        <w:rPr>
          <w:rStyle w:val="fontstyle56"/>
          <w:rFonts w:ascii="Arial" w:hAnsi="Arial" w:cs="Arial"/>
        </w:rPr>
      </w:pPr>
      <w:r w:rsidRPr="00B40EF4">
        <w:rPr>
          <w:rStyle w:val="fontstyle56"/>
          <w:rFonts w:ascii="Arial" w:hAnsi="Arial" w:cs="Arial"/>
        </w:rPr>
        <w:t>Carta dei Servizi;</w:t>
      </w:r>
    </w:p>
    <w:p w14:paraId="2BF726CA" w14:textId="77777777" w:rsidR="00EF33D3" w:rsidRPr="00B40EF4" w:rsidRDefault="00EF33D3" w:rsidP="00EF33D3">
      <w:pPr>
        <w:tabs>
          <w:tab w:val="left" w:pos="9923"/>
        </w:tabs>
        <w:ind w:left="567"/>
        <w:jc w:val="both"/>
        <w:rPr>
          <w:rStyle w:val="fontstyle56"/>
          <w:rFonts w:ascii="Arial" w:hAnsi="Arial" w:cs="Arial"/>
        </w:rPr>
      </w:pPr>
      <w:r w:rsidRPr="00B40EF4">
        <w:rPr>
          <w:rStyle w:val="fontstyle56"/>
          <w:rFonts w:ascii="Arial" w:hAnsi="Arial" w:cs="Arial"/>
        </w:rPr>
        <w:t>ogni altro provvedimento, atto o normativa che dovesse dinamicamente aggiungersi, modificare, integrare, implementare, sostituire le predette regole di legalità ed integrità.</w:t>
      </w:r>
    </w:p>
    <w:p w14:paraId="4397CBF4" w14:textId="77777777" w:rsidR="00EF33D3" w:rsidRPr="00B40EF4" w:rsidRDefault="00EF33D3" w:rsidP="00EF33D3">
      <w:pPr>
        <w:tabs>
          <w:tab w:val="left" w:pos="993"/>
          <w:tab w:val="left" w:pos="9923"/>
        </w:tabs>
        <w:ind w:left="567"/>
        <w:jc w:val="both"/>
        <w:rPr>
          <w:rFonts w:ascii="Arial" w:hAnsi="Arial" w:cs="Arial"/>
        </w:rPr>
      </w:pPr>
    </w:p>
    <w:p w14:paraId="31782ECD" w14:textId="77777777" w:rsidR="00EF33D3" w:rsidRPr="00B40EF4" w:rsidRDefault="00EF33D3" w:rsidP="00EF33D3">
      <w:pPr>
        <w:tabs>
          <w:tab w:val="left" w:pos="9923"/>
        </w:tabs>
        <w:ind w:left="567"/>
        <w:jc w:val="both"/>
        <w:rPr>
          <w:rFonts w:ascii="Arial" w:hAnsi="Arial" w:cs="Arial"/>
        </w:rPr>
      </w:pPr>
      <w:r w:rsidRPr="00B40EF4">
        <w:rPr>
          <w:rFonts w:ascii="Arial" w:hAnsi="Arial" w:cs="Arial"/>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14:paraId="6AA83C2C" w14:textId="77777777" w:rsidR="00EF33D3" w:rsidRPr="00B40EF4" w:rsidRDefault="00EF33D3" w:rsidP="00EF33D3">
      <w:pPr>
        <w:tabs>
          <w:tab w:val="left" w:pos="9923"/>
        </w:tabs>
        <w:ind w:left="567"/>
        <w:jc w:val="both"/>
        <w:rPr>
          <w:rFonts w:ascii="Arial" w:hAnsi="Arial" w:cs="Arial"/>
        </w:rPr>
      </w:pPr>
      <w:r w:rsidRPr="00B40EF4">
        <w:rPr>
          <w:rFonts w:ascii="Arial" w:hAnsi="Arial" w:cs="Arial"/>
        </w:rPr>
        <w:t xml:space="preserve">L’interessato ha l’obbligo legale e/o contrattuale di fornire i dati personali. </w:t>
      </w:r>
    </w:p>
    <w:p w14:paraId="53194BAF" w14:textId="77777777" w:rsidR="00EF33D3" w:rsidRPr="00B40EF4" w:rsidRDefault="00EF33D3" w:rsidP="00EF33D3">
      <w:pPr>
        <w:tabs>
          <w:tab w:val="left" w:pos="9923"/>
        </w:tabs>
        <w:ind w:left="567"/>
        <w:jc w:val="both"/>
        <w:rPr>
          <w:rFonts w:ascii="Arial" w:hAnsi="Arial" w:cs="Arial"/>
        </w:rPr>
      </w:pPr>
    </w:p>
    <w:p w14:paraId="0C796167" w14:textId="77777777" w:rsidR="00EF33D3" w:rsidRPr="00B40EF4" w:rsidRDefault="00EF33D3" w:rsidP="00EF33D3">
      <w:pPr>
        <w:tabs>
          <w:tab w:val="left" w:pos="9923"/>
        </w:tabs>
        <w:ind w:left="567"/>
        <w:jc w:val="both"/>
        <w:rPr>
          <w:rFonts w:ascii="Arial" w:hAnsi="Arial" w:cs="Arial"/>
        </w:rPr>
      </w:pPr>
      <w:r w:rsidRPr="00B40EF4">
        <w:rPr>
          <w:rFonts w:ascii="Arial" w:hAnsi="Arial" w:cs="Arial"/>
        </w:rPr>
        <w:t>L'Azienda si riserva la facoltà di sospendere, modificare o revocare il presente avviso senza che i concorrenti possano avanzare pretese o diritti di sorta.</w:t>
      </w:r>
    </w:p>
    <w:p w14:paraId="279A6451" w14:textId="77777777" w:rsidR="00EF33D3" w:rsidRPr="00B40EF4" w:rsidRDefault="00EF33D3" w:rsidP="00EF33D3">
      <w:pPr>
        <w:tabs>
          <w:tab w:val="left" w:pos="9923"/>
        </w:tabs>
        <w:ind w:left="567"/>
        <w:jc w:val="both"/>
        <w:rPr>
          <w:rFonts w:ascii="Arial" w:hAnsi="Arial" w:cs="Arial"/>
        </w:rPr>
      </w:pPr>
    </w:p>
    <w:p w14:paraId="69073E3B" w14:textId="77777777" w:rsidR="00EF33D3" w:rsidRPr="00B40EF4" w:rsidRDefault="00EF33D3" w:rsidP="00EF33D3">
      <w:pPr>
        <w:tabs>
          <w:tab w:val="left" w:pos="9923"/>
        </w:tabs>
        <w:ind w:left="567"/>
        <w:jc w:val="both"/>
        <w:rPr>
          <w:rFonts w:ascii="Arial" w:hAnsi="Arial" w:cs="Arial"/>
        </w:rPr>
      </w:pPr>
      <w:r w:rsidRPr="00B40EF4">
        <w:rPr>
          <w:rFonts w:ascii="Arial" w:hAnsi="Arial" w:cs="Arial"/>
        </w:rPr>
        <w:t>Per quanto non espressamente richiamato si rinvia integralmente alla vigente normativa.</w:t>
      </w:r>
    </w:p>
    <w:p w14:paraId="55EB5039" w14:textId="77777777" w:rsidR="00EF33D3" w:rsidRPr="00B40EF4" w:rsidRDefault="00EF33D3" w:rsidP="00EF33D3">
      <w:pPr>
        <w:tabs>
          <w:tab w:val="left" w:pos="9923"/>
        </w:tabs>
        <w:ind w:left="567"/>
        <w:jc w:val="both"/>
        <w:rPr>
          <w:rFonts w:ascii="Arial" w:hAnsi="Arial" w:cs="Arial"/>
        </w:rPr>
      </w:pPr>
    </w:p>
    <w:p w14:paraId="3F717F09" w14:textId="77777777" w:rsidR="00EF33D3" w:rsidRPr="00B40EF4" w:rsidRDefault="00EF33D3" w:rsidP="00EF33D3">
      <w:pPr>
        <w:tabs>
          <w:tab w:val="left" w:pos="9923"/>
        </w:tabs>
        <w:ind w:left="567"/>
        <w:jc w:val="both"/>
        <w:rPr>
          <w:rFonts w:ascii="Arial" w:hAnsi="Arial" w:cs="Arial"/>
        </w:rPr>
      </w:pPr>
      <w:r w:rsidRPr="00B40EF4">
        <w:rPr>
          <w:rFonts w:ascii="Arial" w:hAnsi="Arial" w:cs="Arial"/>
        </w:rPr>
        <w:t xml:space="preserve">Per chiarimenti gli aspiranti potranno rivolgersi all’Ufficio Concorsi del P.O. di Busto Arsizio con sede in Via A. da Brescia, 1 - Busto Arsizio tel. 0331/699209 (orario al pubblico e per informazioni telefoniche: dal </w:t>
      </w:r>
      <w:proofErr w:type="gramStart"/>
      <w:r w:rsidRPr="00B40EF4">
        <w:rPr>
          <w:rFonts w:ascii="Arial" w:hAnsi="Arial" w:cs="Arial"/>
        </w:rPr>
        <w:t>Lunedì</w:t>
      </w:r>
      <w:proofErr w:type="gramEnd"/>
      <w:r w:rsidRPr="00B40EF4">
        <w:rPr>
          <w:rFonts w:ascii="Arial" w:hAnsi="Arial" w:cs="Arial"/>
        </w:rPr>
        <w:t xml:space="preserve"> al Venerdì dalle ore 10.00 alle ore 12.30).</w:t>
      </w:r>
    </w:p>
    <w:p w14:paraId="00235E6E" w14:textId="77777777" w:rsidR="00EF33D3" w:rsidRPr="00B40EF4" w:rsidRDefault="00EF33D3" w:rsidP="00EF33D3">
      <w:pPr>
        <w:tabs>
          <w:tab w:val="left" w:pos="9923"/>
        </w:tabs>
        <w:ind w:left="567"/>
        <w:jc w:val="both"/>
        <w:rPr>
          <w:rFonts w:ascii="Arial" w:hAnsi="Arial" w:cs="Arial"/>
        </w:rPr>
      </w:pPr>
    </w:p>
    <w:p w14:paraId="67EA537D" w14:textId="77777777" w:rsidR="00EF33D3" w:rsidRPr="00B40EF4" w:rsidRDefault="00EF33D3" w:rsidP="00EF33D3">
      <w:pPr>
        <w:tabs>
          <w:tab w:val="left" w:pos="9923"/>
        </w:tabs>
        <w:ind w:left="567"/>
        <w:jc w:val="both"/>
        <w:rPr>
          <w:rFonts w:ascii="Arial" w:hAnsi="Arial" w:cs="Arial"/>
        </w:rPr>
      </w:pPr>
      <w:r w:rsidRPr="00B40EF4">
        <w:rPr>
          <w:rFonts w:ascii="Arial" w:hAnsi="Arial" w:cs="Arial"/>
        </w:rPr>
        <w:t xml:space="preserve">Busto Arsizio, </w:t>
      </w:r>
      <w:r w:rsidR="00D020A0">
        <w:rPr>
          <w:rFonts w:ascii="Arial" w:hAnsi="Arial" w:cs="Arial"/>
        </w:rPr>
        <w:t>4 gennaio 2022</w:t>
      </w:r>
    </w:p>
    <w:p w14:paraId="2391BEBA" w14:textId="77777777" w:rsidR="00EF33D3" w:rsidRPr="00B40EF4" w:rsidRDefault="00EF33D3" w:rsidP="00EF33D3">
      <w:pPr>
        <w:tabs>
          <w:tab w:val="left" w:pos="9923"/>
        </w:tabs>
        <w:ind w:left="567"/>
        <w:jc w:val="both"/>
        <w:rPr>
          <w:rFonts w:ascii="Arial" w:hAnsi="Arial" w:cs="Arial"/>
        </w:rPr>
      </w:pPr>
    </w:p>
    <w:p w14:paraId="294E9F0B" w14:textId="77777777" w:rsidR="00040785" w:rsidRPr="00B40EF4" w:rsidRDefault="00040785" w:rsidP="00EF33D3">
      <w:pPr>
        <w:tabs>
          <w:tab w:val="left" w:pos="9923"/>
        </w:tabs>
        <w:ind w:left="567"/>
        <w:jc w:val="both"/>
        <w:rPr>
          <w:rFonts w:ascii="Arial" w:hAnsi="Arial" w:cs="Arial"/>
        </w:rPr>
      </w:pPr>
    </w:p>
    <w:p w14:paraId="483828AF" w14:textId="77777777" w:rsidR="00040785" w:rsidRPr="00B40EF4" w:rsidRDefault="00040785" w:rsidP="00EF33D3">
      <w:pPr>
        <w:tabs>
          <w:tab w:val="left" w:pos="9923"/>
        </w:tabs>
        <w:ind w:left="567"/>
        <w:jc w:val="both"/>
        <w:rPr>
          <w:rFonts w:ascii="Arial" w:hAnsi="Arial" w:cs="Arial"/>
        </w:rPr>
      </w:pPr>
    </w:p>
    <w:p w14:paraId="2D7DAA8D" w14:textId="77777777" w:rsidR="00EF33D3" w:rsidRPr="00B40EF4" w:rsidRDefault="00EF33D3" w:rsidP="00EF33D3">
      <w:pPr>
        <w:tabs>
          <w:tab w:val="left" w:pos="9923"/>
        </w:tabs>
        <w:ind w:left="567"/>
        <w:jc w:val="center"/>
        <w:rPr>
          <w:rFonts w:ascii="Arial" w:hAnsi="Arial" w:cs="Arial"/>
        </w:rPr>
      </w:pPr>
      <w:r w:rsidRPr="00B40EF4">
        <w:rPr>
          <w:rFonts w:ascii="Arial" w:hAnsi="Arial" w:cs="Arial"/>
        </w:rPr>
        <w:t>IL DIRETTORE GENERALE</w:t>
      </w:r>
    </w:p>
    <w:p w14:paraId="4904A90E" w14:textId="77777777" w:rsidR="00EF33D3" w:rsidRPr="00B40EF4" w:rsidRDefault="00EF33D3" w:rsidP="00EF33D3">
      <w:pPr>
        <w:tabs>
          <w:tab w:val="left" w:pos="9923"/>
        </w:tabs>
        <w:ind w:left="567"/>
        <w:jc w:val="center"/>
        <w:rPr>
          <w:rFonts w:ascii="Arial" w:hAnsi="Arial" w:cs="Arial"/>
        </w:rPr>
      </w:pPr>
      <w:r w:rsidRPr="00B40EF4">
        <w:rPr>
          <w:rFonts w:ascii="Arial" w:hAnsi="Arial" w:cs="Arial"/>
        </w:rPr>
        <w:t>(F.to Dr. Eugenio Porfido)</w:t>
      </w:r>
    </w:p>
    <w:p w14:paraId="52D66303" w14:textId="77777777" w:rsidR="00EF33D3" w:rsidRPr="00B40EF4" w:rsidRDefault="00EF33D3" w:rsidP="00EF33D3">
      <w:pPr>
        <w:tabs>
          <w:tab w:val="left" w:pos="426"/>
          <w:tab w:val="left" w:pos="2160"/>
          <w:tab w:val="left" w:pos="5103"/>
          <w:tab w:val="left" w:pos="5812"/>
          <w:tab w:val="left" w:pos="7088"/>
        </w:tabs>
        <w:spacing w:line="262" w:lineRule="atLeast"/>
        <w:ind w:left="567" w:right="6"/>
        <w:jc w:val="center"/>
        <w:rPr>
          <w:rFonts w:ascii="Arial" w:hAnsi="Arial" w:cs="Arial"/>
        </w:rPr>
      </w:pPr>
    </w:p>
    <w:p w14:paraId="05A15DA2" w14:textId="77777777" w:rsidR="00EF33D3" w:rsidRPr="00B40EF4" w:rsidRDefault="00EF33D3" w:rsidP="00EF33D3">
      <w:pPr>
        <w:tabs>
          <w:tab w:val="left" w:pos="993"/>
          <w:tab w:val="left" w:pos="9923"/>
        </w:tabs>
        <w:ind w:left="567"/>
        <w:jc w:val="both"/>
        <w:rPr>
          <w:rFonts w:ascii="Arial" w:hAnsi="Arial" w:cs="Arial"/>
        </w:rPr>
      </w:pPr>
    </w:p>
    <w:p w14:paraId="1A91C6C7" w14:textId="77777777" w:rsidR="008F7980" w:rsidRPr="00B40EF4" w:rsidRDefault="008F7980" w:rsidP="00EF33D3">
      <w:pPr>
        <w:tabs>
          <w:tab w:val="left" w:pos="9923"/>
        </w:tabs>
        <w:ind w:left="567"/>
        <w:jc w:val="both"/>
        <w:rPr>
          <w:rFonts w:ascii="Arial" w:hAnsi="Arial" w:cs="Arial"/>
        </w:rPr>
      </w:pPr>
    </w:p>
    <w:sectPr w:rsidR="008F7980" w:rsidRPr="00B40EF4" w:rsidSect="00C74C06">
      <w:footerReference w:type="even" r:id="rId12"/>
      <w:footerReference w:type="default" r:id="rId13"/>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EA8F" w14:textId="77777777" w:rsidR="00AA0C36" w:rsidRDefault="00AA0C36">
      <w:r>
        <w:separator/>
      </w:r>
    </w:p>
  </w:endnote>
  <w:endnote w:type="continuationSeparator" w:id="0">
    <w:p w14:paraId="2325A879" w14:textId="77777777" w:rsidR="00AA0C36" w:rsidRDefault="00AA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ertus Md (W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A2E2" w14:textId="77777777" w:rsidR="00AD5B1A" w:rsidRDefault="00AD5B1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A2D80EF" w14:textId="77777777" w:rsidR="00AD5B1A" w:rsidRDefault="00AD5B1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2AEA" w14:textId="77777777" w:rsidR="00AD5B1A" w:rsidRPr="00240821" w:rsidRDefault="00AD5B1A"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394AFF">
      <w:rPr>
        <w:rStyle w:val="Numeropagina"/>
        <w:rFonts w:ascii="Tahoma" w:hAnsi="Tahoma" w:cs="Tahoma"/>
        <w:noProof/>
      </w:rPr>
      <w:t>1</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394AFF">
      <w:rPr>
        <w:rStyle w:val="Numeropagina"/>
        <w:rFonts w:ascii="Tahoma" w:hAnsi="Tahoma" w:cs="Tahoma"/>
        <w:noProof/>
      </w:rPr>
      <w:t>9</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F743" w14:textId="77777777" w:rsidR="00AA0C36" w:rsidRDefault="00AA0C36">
      <w:r>
        <w:separator/>
      </w:r>
    </w:p>
  </w:footnote>
  <w:footnote w:type="continuationSeparator" w:id="0">
    <w:p w14:paraId="47F435F7" w14:textId="77777777" w:rsidR="00AA0C36" w:rsidRDefault="00AA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2D6EED2"/>
    <w:lvl w:ilvl="0">
      <w:numFmt w:val="decimal"/>
      <w:lvlText w:val="*"/>
      <w:lvlJc w:val="left"/>
    </w:lvl>
  </w:abstractNum>
  <w:abstractNum w:abstractNumId="1" w15:restartNumberingAfterBreak="0">
    <w:nsid w:val="04D5102D"/>
    <w:multiLevelType w:val="hybridMultilevel"/>
    <w:tmpl w:val="6AF22868"/>
    <w:lvl w:ilvl="0" w:tplc="7E98FE06">
      <w:start w:val="3"/>
      <w:numFmt w:val="bullet"/>
      <w:lvlText w:val="-"/>
      <w:lvlJc w:val="left"/>
      <w:pPr>
        <w:ind w:left="1211" w:hanging="360"/>
      </w:pPr>
      <w:rPr>
        <w:rFonts w:ascii="Arial" w:eastAsia="Times New Roman" w:hAnsi="Arial" w:cs="Arial" w:hint="default"/>
        <w:b w:val="0"/>
      </w:rPr>
    </w:lvl>
    <w:lvl w:ilvl="1" w:tplc="94C25788">
      <w:numFmt w:val="bullet"/>
      <w:lvlText w:val="-"/>
      <w:lvlJc w:val="left"/>
      <w:pPr>
        <w:ind w:left="1931" w:hanging="360"/>
      </w:pPr>
      <w:rPr>
        <w:rFonts w:ascii="Arial" w:eastAsia="Times New Roman" w:hAnsi="Arial" w:cs="Arial"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15:restartNumberingAfterBreak="0">
    <w:nsid w:val="0AC56A39"/>
    <w:multiLevelType w:val="hybridMultilevel"/>
    <w:tmpl w:val="B0CE72D8"/>
    <w:lvl w:ilvl="0" w:tplc="BD12F796">
      <w:start w:val="1"/>
      <w:numFmt w:val="bullet"/>
      <w:lvlText w:val="-"/>
      <w:lvlJc w:val="left"/>
      <w:pPr>
        <w:ind w:left="2059" w:hanging="360"/>
      </w:pPr>
      <w:rPr>
        <w:rFonts w:ascii="Arial" w:hAnsi="Arial" w:cs="Times New Roman" w:hint="default"/>
      </w:rPr>
    </w:lvl>
    <w:lvl w:ilvl="1" w:tplc="04100003" w:tentative="1">
      <w:start w:val="1"/>
      <w:numFmt w:val="bullet"/>
      <w:lvlText w:val="o"/>
      <w:lvlJc w:val="left"/>
      <w:pPr>
        <w:ind w:left="2779" w:hanging="360"/>
      </w:pPr>
      <w:rPr>
        <w:rFonts w:ascii="Courier New" w:hAnsi="Courier New" w:cs="Courier New" w:hint="default"/>
      </w:rPr>
    </w:lvl>
    <w:lvl w:ilvl="2" w:tplc="04100005" w:tentative="1">
      <w:start w:val="1"/>
      <w:numFmt w:val="bullet"/>
      <w:lvlText w:val=""/>
      <w:lvlJc w:val="left"/>
      <w:pPr>
        <w:ind w:left="3499" w:hanging="360"/>
      </w:pPr>
      <w:rPr>
        <w:rFonts w:ascii="Wingdings" w:hAnsi="Wingdings" w:hint="default"/>
      </w:rPr>
    </w:lvl>
    <w:lvl w:ilvl="3" w:tplc="04100001" w:tentative="1">
      <w:start w:val="1"/>
      <w:numFmt w:val="bullet"/>
      <w:lvlText w:val=""/>
      <w:lvlJc w:val="left"/>
      <w:pPr>
        <w:ind w:left="4219" w:hanging="360"/>
      </w:pPr>
      <w:rPr>
        <w:rFonts w:ascii="Symbol" w:hAnsi="Symbol" w:hint="default"/>
      </w:rPr>
    </w:lvl>
    <w:lvl w:ilvl="4" w:tplc="04100003" w:tentative="1">
      <w:start w:val="1"/>
      <w:numFmt w:val="bullet"/>
      <w:lvlText w:val="o"/>
      <w:lvlJc w:val="left"/>
      <w:pPr>
        <w:ind w:left="4939" w:hanging="360"/>
      </w:pPr>
      <w:rPr>
        <w:rFonts w:ascii="Courier New" w:hAnsi="Courier New" w:cs="Courier New" w:hint="default"/>
      </w:rPr>
    </w:lvl>
    <w:lvl w:ilvl="5" w:tplc="04100005" w:tentative="1">
      <w:start w:val="1"/>
      <w:numFmt w:val="bullet"/>
      <w:lvlText w:val=""/>
      <w:lvlJc w:val="left"/>
      <w:pPr>
        <w:ind w:left="5659" w:hanging="360"/>
      </w:pPr>
      <w:rPr>
        <w:rFonts w:ascii="Wingdings" w:hAnsi="Wingdings" w:hint="default"/>
      </w:rPr>
    </w:lvl>
    <w:lvl w:ilvl="6" w:tplc="04100001" w:tentative="1">
      <w:start w:val="1"/>
      <w:numFmt w:val="bullet"/>
      <w:lvlText w:val=""/>
      <w:lvlJc w:val="left"/>
      <w:pPr>
        <w:ind w:left="6379" w:hanging="360"/>
      </w:pPr>
      <w:rPr>
        <w:rFonts w:ascii="Symbol" w:hAnsi="Symbol" w:hint="default"/>
      </w:rPr>
    </w:lvl>
    <w:lvl w:ilvl="7" w:tplc="04100003" w:tentative="1">
      <w:start w:val="1"/>
      <w:numFmt w:val="bullet"/>
      <w:lvlText w:val="o"/>
      <w:lvlJc w:val="left"/>
      <w:pPr>
        <w:ind w:left="7099" w:hanging="360"/>
      </w:pPr>
      <w:rPr>
        <w:rFonts w:ascii="Courier New" w:hAnsi="Courier New" w:cs="Courier New" w:hint="default"/>
      </w:rPr>
    </w:lvl>
    <w:lvl w:ilvl="8" w:tplc="04100005" w:tentative="1">
      <w:start w:val="1"/>
      <w:numFmt w:val="bullet"/>
      <w:lvlText w:val=""/>
      <w:lvlJc w:val="left"/>
      <w:pPr>
        <w:ind w:left="7819" w:hanging="360"/>
      </w:pPr>
      <w:rPr>
        <w:rFonts w:ascii="Wingdings" w:hAnsi="Wingdings" w:hint="default"/>
      </w:rPr>
    </w:lvl>
  </w:abstractNum>
  <w:abstractNum w:abstractNumId="3" w15:restartNumberingAfterBreak="0">
    <w:nsid w:val="0F7705F6"/>
    <w:multiLevelType w:val="hybridMultilevel"/>
    <w:tmpl w:val="DB66920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125E54BB"/>
    <w:multiLevelType w:val="hybridMultilevel"/>
    <w:tmpl w:val="8ACAEDF8"/>
    <w:lvl w:ilvl="0" w:tplc="7E98FE06">
      <w:start w:val="3"/>
      <w:numFmt w:val="bullet"/>
      <w:lvlText w:val="-"/>
      <w:lvlJc w:val="left"/>
      <w:pPr>
        <w:ind w:left="1778" w:hanging="360"/>
      </w:pPr>
      <w:rPr>
        <w:rFonts w:ascii="Arial" w:eastAsia="Times New Roman" w:hAnsi="Arial" w:cs="Arial" w:hint="default"/>
        <w:b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13537CB6"/>
    <w:multiLevelType w:val="hybridMultilevel"/>
    <w:tmpl w:val="69042C3C"/>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185245FB"/>
    <w:multiLevelType w:val="hybridMultilevel"/>
    <w:tmpl w:val="C04492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0" w15:restartNumberingAfterBreak="0">
    <w:nsid w:val="4DF56C65"/>
    <w:multiLevelType w:val="hybridMultilevel"/>
    <w:tmpl w:val="4620877A"/>
    <w:lvl w:ilvl="0" w:tplc="3B824AEA">
      <w:start w:val="1"/>
      <w:numFmt w:val="lowerLetter"/>
      <w:lvlText w:val="%1."/>
      <w:lvlJc w:val="left"/>
      <w:pPr>
        <w:ind w:left="1419" w:hanging="852"/>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15:restartNumberingAfterBreak="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58F27FDA"/>
    <w:multiLevelType w:val="hybridMultilevel"/>
    <w:tmpl w:val="5810F666"/>
    <w:lvl w:ilvl="0" w:tplc="0F80E3C4">
      <w:start w:val="1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79642600">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16cid:durableId="2120561421">
    <w:abstractNumId w:val="8"/>
  </w:num>
  <w:num w:numId="3" w16cid:durableId="1331713726">
    <w:abstractNumId w:val="14"/>
  </w:num>
  <w:num w:numId="4" w16cid:durableId="810945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531403">
    <w:abstractNumId w:val="12"/>
  </w:num>
  <w:num w:numId="6" w16cid:durableId="843015780">
    <w:abstractNumId w:val="3"/>
  </w:num>
  <w:num w:numId="7" w16cid:durableId="1093749117">
    <w:abstractNumId w:val="9"/>
  </w:num>
  <w:num w:numId="8" w16cid:durableId="1491285610">
    <w:abstractNumId w:val="2"/>
  </w:num>
  <w:num w:numId="9" w16cid:durableId="308242555">
    <w:abstractNumId w:val="4"/>
  </w:num>
  <w:num w:numId="10" w16cid:durableId="788743409">
    <w:abstractNumId w:val="7"/>
  </w:num>
  <w:num w:numId="11" w16cid:durableId="813303225">
    <w:abstractNumId w:val="11"/>
  </w:num>
  <w:num w:numId="12" w16cid:durableId="1717729402">
    <w:abstractNumId w:val="1"/>
  </w:num>
  <w:num w:numId="13" w16cid:durableId="1369718420">
    <w:abstractNumId w:val="5"/>
  </w:num>
  <w:num w:numId="14" w16cid:durableId="1438327241">
    <w:abstractNumId w:val="10"/>
  </w:num>
  <w:num w:numId="15" w16cid:durableId="146330567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64D"/>
    <w:rsid w:val="000036B3"/>
    <w:rsid w:val="000178CC"/>
    <w:rsid w:val="00020BC6"/>
    <w:rsid w:val="00031288"/>
    <w:rsid w:val="00040785"/>
    <w:rsid w:val="00045009"/>
    <w:rsid w:val="00051480"/>
    <w:rsid w:val="00060449"/>
    <w:rsid w:val="00060DF5"/>
    <w:rsid w:val="0006565B"/>
    <w:rsid w:val="0006646E"/>
    <w:rsid w:val="00067A18"/>
    <w:rsid w:val="000710A6"/>
    <w:rsid w:val="00073648"/>
    <w:rsid w:val="000746EB"/>
    <w:rsid w:val="00082F62"/>
    <w:rsid w:val="000854B7"/>
    <w:rsid w:val="00093BF8"/>
    <w:rsid w:val="000A0BF0"/>
    <w:rsid w:val="000A2148"/>
    <w:rsid w:val="000B21C9"/>
    <w:rsid w:val="000B3270"/>
    <w:rsid w:val="000C3389"/>
    <w:rsid w:val="000C49AB"/>
    <w:rsid w:val="000C51A6"/>
    <w:rsid w:val="000D0D81"/>
    <w:rsid w:val="000D51F5"/>
    <w:rsid w:val="000D756F"/>
    <w:rsid w:val="000F37BC"/>
    <w:rsid w:val="000F49C8"/>
    <w:rsid w:val="00102E9C"/>
    <w:rsid w:val="0010720F"/>
    <w:rsid w:val="0010743C"/>
    <w:rsid w:val="00124DAA"/>
    <w:rsid w:val="00131608"/>
    <w:rsid w:val="00134754"/>
    <w:rsid w:val="00153AC8"/>
    <w:rsid w:val="00155699"/>
    <w:rsid w:val="00162A09"/>
    <w:rsid w:val="0017253F"/>
    <w:rsid w:val="00172716"/>
    <w:rsid w:val="00174C81"/>
    <w:rsid w:val="00184AFA"/>
    <w:rsid w:val="001A6BA5"/>
    <w:rsid w:val="001B5D94"/>
    <w:rsid w:val="001B6B9A"/>
    <w:rsid w:val="001C77BD"/>
    <w:rsid w:val="001D5D65"/>
    <w:rsid w:val="001E0D8F"/>
    <w:rsid w:val="001E2645"/>
    <w:rsid w:val="001E699B"/>
    <w:rsid w:val="001F123B"/>
    <w:rsid w:val="001F2B6D"/>
    <w:rsid w:val="001F3E26"/>
    <w:rsid w:val="001F5CA2"/>
    <w:rsid w:val="0020095B"/>
    <w:rsid w:val="0020721D"/>
    <w:rsid w:val="002224FB"/>
    <w:rsid w:val="00231C76"/>
    <w:rsid w:val="00235536"/>
    <w:rsid w:val="00236D60"/>
    <w:rsid w:val="00240821"/>
    <w:rsid w:val="00260D5E"/>
    <w:rsid w:val="002670C5"/>
    <w:rsid w:val="00274491"/>
    <w:rsid w:val="0027740B"/>
    <w:rsid w:val="002A30FD"/>
    <w:rsid w:val="002A71C6"/>
    <w:rsid w:val="002B3F8A"/>
    <w:rsid w:val="002B4AC6"/>
    <w:rsid w:val="002B7FC7"/>
    <w:rsid w:val="002C1018"/>
    <w:rsid w:val="002C2D96"/>
    <w:rsid w:val="002D43BB"/>
    <w:rsid w:val="002D551B"/>
    <w:rsid w:val="002D5C76"/>
    <w:rsid w:val="002E03C0"/>
    <w:rsid w:val="002F7049"/>
    <w:rsid w:val="00320662"/>
    <w:rsid w:val="00325A98"/>
    <w:rsid w:val="00326126"/>
    <w:rsid w:val="00327758"/>
    <w:rsid w:val="003374D4"/>
    <w:rsid w:val="003423B2"/>
    <w:rsid w:val="0035396A"/>
    <w:rsid w:val="0035752A"/>
    <w:rsid w:val="00364F90"/>
    <w:rsid w:val="00370328"/>
    <w:rsid w:val="0037193D"/>
    <w:rsid w:val="00371DBA"/>
    <w:rsid w:val="00374180"/>
    <w:rsid w:val="00374F00"/>
    <w:rsid w:val="003760B3"/>
    <w:rsid w:val="0038098F"/>
    <w:rsid w:val="00391196"/>
    <w:rsid w:val="003913D1"/>
    <w:rsid w:val="003919AC"/>
    <w:rsid w:val="00392616"/>
    <w:rsid w:val="00394AFF"/>
    <w:rsid w:val="003A2030"/>
    <w:rsid w:val="003B3116"/>
    <w:rsid w:val="003B46B5"/>
    <w:rsid w:val="003B6F9D"/>
    <w:rsid w:val="003C4EAC"/>
    <w:rsid w:val="003C64AC"/>
    <w:rsid w:val="003D210A"/>
    <w:rsid w:val="003E407B"/>
    <w:rsid w:val="003E7066"/>
    <w:rsid w:val="003F4290"/>
    <w:rsid w:val="003F60DA"/>
    <w:rsid w:val="00403D93"/>
    <w:rsid w:val="004114D6"/>
    <w:rsid w:val="00415D60"/>
    <w:rsid w:val="0041607D"/>
    <w:rsid w:val="00422FED"/>
    <w:rsid w:val="0042693B"/>
    <w:rsid w:val="0043256E"/>
    <w:rsid w:val="00444FBB"/>
    <w:rsid w:val="004544A8"/>
    <w:rsid w:val="00461D3E"/>
    <w:rsid w:val="0046606D"/>
    <w:rsid w:val="00472E44"/>
    <w:rsid w:val="0047468B"/>
    <w:rsid w:val="0048273F"/>
    <w:rsid w:val="004860D7"/>
    <w:rsid w:val="004A335A"/>
    <w:rsid w:val="004A4224"/>
    <w:rsid w:val="004A7C30"/>
    <w:rsid w:val="004C068B"/>
    <w:rsid w:val="004D3153"/>
    <w:rsid w:val="004D4D8D"/>
    <w:rsid w:val="004E043B"/>
    <w:rsid w:val="004E5B64"/>
    <w:rsid w:val="004F09E4"/>
    <w:rsid w:val="004F6DF9"/>
    <w:rsid w:val="005140B3"/>
    <w:rsid w:val="00526212"/>
    <w:rsid w:val="0053586E"/>
    <w:rsid w:val="00535C38"/>
    <w:rsid w:val="005409E6"/>
    <w:rsid w:val="00542846"/>
    <w:rsid w:val="00550CE8"/>
    <w:rsid w:val="00553050"/>
    <w:rsid w:val="00572AB0"/>
    <w:rsid w:val="00580068"/>
    <w:rsid w:val="00590A86"/>
    <w:rsid w:val="00593208"/>
    <w:rsid w:val="005949E4"/>
    <w:rsid w:val="005A2D01"/>
    <w:rsid w:val="005A5DC0"/>
    <w:rsid w:val="005C595D"/>
    <w:rsid w:val="005D425C"/>
    <w:rsid w:val="005E1069"/>
    <w:rsid w:val="005F46E5"/>
    <w:rsid w:val="00604A27"/>
    <w:rsid w:val="00607FD6"/>
    <w:rsid w:val="0061161D"/>
    <w:rsid w:val="0063188C"/>
    <w:rsid w:val="00641E85"/>
    <w:rsid w:val="006561A7"/>
    <w:rsid w:val="00662309"/>
    <w:rsid w:val="0066533C"/>
    <w:rsid w:val="00684F63"/>
    <w:rsid w:val="006A48E0"/>
    <w:rsid w:val="006A6394"/>
    <w:rsid w:val="006B15BD"/>
    <w:rsid w:val="006B408F"/>
    <w:rsid w:val="006B785F"/>
    <w:rsid w:val="006C398F"/>
    <w:rsid w:val="006E40E3"/>
    <w:rsid w:val="006E414B"/>
    <w:rsid w:val="006E66B8"/>
    <w:rsid w:val="006F75DF"/>
    <w:rsid w:val="00707F51"/>
    <w:rsid w:val="007113EC"/>
    <w:rsid w:val="00713587"/>
    <w:rsid w:val="007233D8"/>
    <w:rsid w:val="0073064D"/>
    <w:rsid w:val="00735E4A"/>
    <w:rsid w:val="007362EE"/>
    <w:rsid w:val="00742493"/>
    <w:rsid w:val="00763D0F"/>
    <w:rsid w:val="0076459A"/>
    <w:rsid w:val="007761BF"/>
    <w:rsid w:val="00776B7E"/>
    <w:rsid w:val="0078046C"/>
    <w:rsid w:val="00780712"/>
    <w:rsid w:val="007827F5"/>
    <w:rsid w:val="0078523D"/>
    <w:rsid w:val="007948AA"/>
    <w:rsid w:val="00797223"/>
    <w:rsid w:val="00797651"/>
    <w:rsid w:val="007A1BE3"/>
    <w:rsid w:val="007A3DEB"/>
    <w:rsid w:val="007A40DB"/>
    <w:rsid w:val="007B1923"/>
    <w:rsid w:val="007B4005"/>
    <w:rsid w:val="007B5EEE"/>
    <w:rsid w:val="007B634B"/>
    <w:rsid w:val="007B6767"/>
    <w:rsid w:val="007C3311"/>
    <w:rsid w:val="007C3592"/>
    <w:rsid w:val="007D1B4E"/>
    <w:rsid w:val="007D2EE9"/>
    <w:rsid w:val="007D6FDA"/>
    <w:rsid w:val="007E0AFF"/>
    <w:rsid w:val="007E38C8"/>
    <w:rsid w:val="007E3B81"/>
    <w:rsid w:val="007E5465"/>
    <w:rsid w:val="007E638D"/>
    <w:rsid w:val="007E7D55"/>
    <w:rsid w:val="007E7E62"/>
    <w:rsid w:val="007F0B1D"/>
    <w:rsid w:val="007F1C72"/>
    <w:rsid w:val="008037A5"/>
    <w:rsid w:val="00814414"/>
    <w:rsid w:val="00820CC2"/>
    <w:rsid w:val="00841792"/>
    <w:rsid w:val="008418FA"/>
    <w:rsid w:val="00852BAE"/>
    <w:rsid w:val="00876505"/>
    <w:rsid w:val="00877304"/>
    <w:rsid w:val="008825A7"/>
    <w:rsid w:val="00891B40"/>
    <w:rsid w:val="00896133"/>
    <w:rsid w:val="008A2CB5"/>
    <w:rsid w:val="008A5C24"/>
    <w:rsid w:val="008A6C91"/>
    <w:rsid w:val="008B2ED3"/>
    <w:rsid w:val="008B5F87"/>
    <w:rsid w:val="008B63C7"/>
    <w:rsid w:val="008D7997"/>
    <w:rsid w:val="008E07C1"/>
    <w:rsid w:val="008E5AA2"/>
    <w:rsid w:val="008E7D22"/>
    <w:rsid w:val="008F3163"/>
    <w:rsid w:val="008F59ED"/>
    <w:rsid w:val="008F6A63"/>
    <w:rsid w:val="008F7980"/>
    <w:rsid w:val="00901F13"/>
    <w:rsid w:val="009064A8"/>
    <w:rsid w:val="009112F7"/>
    <w:rsid w:val="0091704B"/>
    <w:rsid w:val="00921375"/>
    <w:rsid w:val="0094015D"/>
    <w:rsid w:val="009439B1"/>
    <w:rsid w:val="009477C1"/>
    <w:rsid w:val="009505A1"/>
    <w:rsid w:val="0095100D"/>
    <w:rsid w:val="00952AF3"/>
    <w:rsid w:val="009533BC"/>
    <w:rsid w:val="0095457D"/>
    <w:rsid w:val="009552DC"/>
    <w:rsid w:val="00967572"/>
    <w:rsid w:val="009736B9"/>
    <w:rsid w:val="009801EE"/>
    <w:rsid w:val="009809D8"/>
    <w:rsid w:val="00980E08"/>
    <w:rsid w:val="009857E0"/>
    <w:rsid w:val="009860FF"/>
    <w:rsid w:val="00996746"/>
    <w:rsid w:val="009A757D"/>
    <w:rsid w:val="009B222B"/>
    <w:rsid w:val="009B6DA2"/>
    <w:rsid w:val="009C32C3"/>
    <w:rsid w:val="009D6F50"/>
    <w:rsid w:val="009E0C59"/>
    <w:rsid w:val="009E1817"/>
    <w:rsid w:val="009F2EDD"/>
    <w:rsid w:val="009F7BB9"/>
    <w:rsid w:val="00A0693E"/>
    <w:rsid w:val="00A0747C"/>
    <w:rsid w:val="00A10D37"/>
    <w:rsid w:val="00A20DE5"/>
    <w:rsid w:val="00A22205"/>
    <w:rsid w:val="00A22DE0"/>
    <w:rsid w:val="00A23862"/>
    <w:rsid w:val="00A34777"/>
    <w:rsid w:val="00A35481"/>
    <w:rsid w:val="00A42D5F"/>
    <w:rsid w:val="00A44726"/>
    <w:rsid w:val="00A45FAA"/>
    <w:rsid w:val="00A615BB"/>
    <w:rsid w:val="00A62575"/>
    <w:rsid w:val="00A705F0"/>
    <w:rsid w:val="00A72C6F"/>
    <w:rsid w:val="00A76DC5"/>
    <w:rsid w:val="00A843DE"/>
    <w:rsid w:val="00A948B4"/>
    <w:rsid w:val="00A97222"/>
    <w:rsid w:val="00A97811"/>
    <w:rsid w:val="00AA0C36"/>
    <w:rsid w:val="00AA0D56"/>
    <w:rsid w:val="00AA79F3"/>
    <w:rsid w:val="00AB70CB"/>
    <w:rsid w:val="00AC2054"/>
    <w:rsid w:val="00AC29A9"/>
    <w:rsid w:val="00AD5B1A"/>
    <w:rsid w:val="00AD757C"/>
    <w:rsid w:val="00AF2650"/>
    <w:rsid w:val="00AF66EA"/>
    <w:rsid w:val="00B13C44"/>
    <w:rsid w:val="00B1725C"/>
    <w:rsid w:val="00B21151"/>
    <w:rsid w:val="00B21EB2"/>
    <w:rsid w:val="00B24E25"/>
    <w:rsid w:val="00B261EA"/>
    <w:rsid w:val="00B343C0"/>
    <w:rsid w:val="00B40EF4"/>
    <w:rsid w:val="00B41EB9"/>
    <w:rsid w:val="00B426FD"/>
    <w:rsid w:val="00B45E00"/>
    <w:rsid w:val="00B572FD"/>
    <w:rsid w:val="00B6214E"/>
    <w:rsid w:val="00B62941"/>
    <w:rsid w:val="00B848B2"/>
    <w:rsid w:val="00B8572E"/>
    <w:rsid w:val="00B90A7C"/>
    <w:rsid w:val="00B91950"/>
    <w:rsid w:val="00B972DC"/>
    <w:rsid w:val="00BA39B9"/>
    <w:rsid w:val="00BB74F6"/>
    <w:rsid w:val="00BC0AFB"/>
    <w:rsid w:val="00BD290F"/>
    <w:rsid w:val="00BD5579"/>
    <w:rsid w:val="00BE7F27"/>
    <w:rsid w:val="00BF2EB2"/>
    <w:rsid w:val="00BF37D9"/>
    <w:rsid w:val="00BF7BE8"/>
    <w:rsid w:val="00C030A3"/>
    <w:rsid w:val="00C16B0F"/>
    <w:rsid w:val="00C17C73"/>
    <w:rsid w:val="00C21C53"/>
    <w:rsid w:val="00C31040"/>
    <w:rsid w:val="00C40CA3"/>
    <w:rsid w:val="00C558D9"/>
    <w:rsid w:val="00C62B11"/>
    <w:rsid w:val="00C7088A"/>
    <w:rsid w:val="00C73FA8"/>
    <w:rsid w:val="00C74C06"/>
    <w:rsid w:val="00C75691"/>
    <w:rsid w:val="00C85B82"/>
    <w:rsid w:val="00C91C2B"/>
    <w:rsid w:val="00CA062C"/>
    <w:rsid w:val="00CC0494"/>
    <w:rsid w:val="00CC1C97"/>
    <w:rsid w:val="00CC2688"/>
    <w:rsid w:val="00CC3D24"/>
    <w:rsid w:val="00CC6167"/>
    <w:rsid w:val="00CC7CB8"/>
    <w:rsid w:val="00CE4247"/>
    <w:rsid w:val="00CE6938"/>
    <w:rsid w:val="00CF7031"/>
    <w:rsid w:val="00D020A0"/>
    <w:rsid w:val="00D05DE4"/>
    <w:rsid w:val="00D10646"/>
    <w:rsid w:val="00D12FFD"/>
    <w:rsid w:val="00D13BFA"/>
    <w:rsid w:val="00D14E01"/>
    <w:rsid w:val="00D15BE6"/>
    <w:rsid w:val="00D15F82"/>
    <w:rsid w:val="00D1773E"/>
    <w:rsid w:val="00D26CB2"/>
    <w:rsid w:val="00D30792"/>
    <w:rsid w:val="00D4021A"/>
    <w:rsid w:val="00D56903"/>
    <w:rsid w:val="00D570F9"/>
    <w:rsid w:val="00D61141"/>
    <w:rsid w:val="00D615E8"/>
    <w:rsid w:val="00D8032B"/>
    <w:rsid w:val="00D82EC7"/>
    <w:rsid w:val="00D84380"/>
    <w:rsid w:val="00D85A33"/>
    <w:rsid w:val="00DA6E08"/>
    <w:rsid w:val="00DB15DB"/>
    <w:rsid w:val="00DB2464"/>
    <w:rsid w:val="00DC3C2D"/>
    <w:rsid w:val="00DC3D07"/>
    <w:rsid w:val="00DD298C"/>
    <w:rsid w:val="00DD782E"/>
    <w:rsid w:val="00DE2120"/>
    <w:rsid w:val="00DF0C40"/>
    <w:rsid w:val="00DF1468"/>
    <w:rsid w:val="00DF52C6"/>
    <w:rsid w:val="00DF678C"/>
    <w:rsid w:val="00DF759A"/>
    <w:rsid w:val="00E02435"/>
    <w:rsid w:val="00E03911"/>
    <w:rsid w:val="00E2798B"/>
    <w:rsid w:val="00E32B13"/>
    <w:rsid w:val="00E348DF"/>
    <w:rsid w:val="00E34F5F"/>
    <w:rsid w:val="00E52CCA"/>
    <w:rsid w:val="00E53057"/>
    <w:rsid w:val="00E554D7"/>
    <w:rsid w:val="00E71AC2"/>
    <w:rsid w:val="00E73916"/>
    <w:rsid w:val="00E73C7E"/>
    <w:rsid w:val="00E80351"/>
    <w:rsid w:val="00E865C0"/>
    <w:rsid w:val="00E903DD"/>
    <w:rsid w:val="00E9047D"/>
    <w:rsid w:val="00EA0590"/>
    <w:rsid w:val="00EA7E24"/>
    <w:rsid w:val="00EE5E9C"/>
    <w:rsid w:val="00EF0A80"/>
    <w:rsid w:val="00EF33D3"/>
    <w:rsid w:val="00F02451"/>
    <w:rsid w:val="00F05CFD"/>
    <w:rsid w:val="00F177BA"/>
    <w:rsid w:val="00F207B7"/>
    <w:rsid w:val="00F25154"/>
    <w:rsid w:val="00F260FF"/>
    <w:rsid w:val="00F2636C"/>
    <w:rsid w:val="00F271FC"/>
    <w:rsid w:val="00F2763F"/>
    <w:rsid w:val="00F35722"/>
    <w:rsid w:val="00F366AE"/>
    <w:rsid w:val="00F448FD"/>
    <w:rsid w:val="00F51280"/>
    <w:rsid w:val="00F61ECD"/>
    <w:rsid w:val="00F82CF7"/>
    <w:rsid w:val="00F85DD8"/>
    <w:rsid w:val="00F9591C"/>
    <w:rsid w:val="00F972F3"/>
    <w:rsid w:val="00FA295E"/>
    <w:rsid w:val="00FA6872"/>
    <w:rsid w:val="00FB2516"/>
    <w:rsid w:val="00FB6A5D"/>
    <w:rsid w:val="00FC29BD"/>
    <w:rsid w:val="00FC2C1C"/>
    <w:rsid w:val="00FD5352"/>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4B2672E"/>
  <w15:docId w15:val="{C2ED44DC-3E10-405C-8F05-C66823BE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paragraph" w:styleId="NormaleWeb">
    <w:name w:val="Normal (Web)"/>
    <w:basedOn w:val="Normale"/>
    <w:uiPriority w:val="99"/>
    <w:semiHidden/>
    <w:unhideWhenUsed/>
    <w:rsid w:val="0037193D"/>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950">
      <w:bodyDiv w:val="1"/>
      <w:marLeft w:val="0"/>
      <w:marRight w:val="0"/>
      <w:marTop w:val="0"/>
      <w:marBottom w:val="0"/>
      <w:divBdr>
        <w:top w:val="none" w:sz="0" w:space="0" w:color="auto"/>
        <w:left w:val="none" w:sz="0" w:space="0" w:color="auto"/>
        <w:bottom w:val="none" w:sz="0" w:space="0" w:color="auto"/>
        <w:right w:val="none" w:sz="0" w:space="0" w:color="auto"/>
      </w:divBdr>
      <w:divsChild>
        <w:div w:id="587034161">
          <w:marLeft w:val="0"/>
          <w:marRight w:val="0"/>
          <w:marTop w:val="0"/>
          <w:marBottom w:val="0"/>
          <w:divBdr>
            <w:top w:val="none" w:sz="0" w:space="0" w:color="auto"/>
            <w:left w:val="none" w:sz="0" w:space="0" w:color="auto"/>
            <w:bottom w:val="none" w:sz="0" w:space="0" w:color="auto"/>
            <w:right w:val="none" w:sz="0" w:space="0" w:color="auto"/>
          </w:divBdr>
          <w:divsChild>
            <w:div w:id="1287468307">
              <w:marLeft w:val="0"/>
              <w:marRight w:val="0"/>
              <w:marTop w:val="0"/>
              <w:marBottom w:val="0"/>
              <w:divBdr>
                <w:top w:val="none" w:sz="0" w:space="0" w:color="auto"/>
                <w:left w:val="none" w:sz="0" w:space="0" w:color="auto"/>
                <w:bottom w:val="none" w:sz="0" w:space="0" w:color="auto"/>
                <w:right w:val="none" w:sz="0" w:space="0" w:color="auto"/>
              </w:divBdr>
              <w:divsChild>
                <w:div w:id="418402919">
                  <w:marLeft w:val="0"/>
                  <w:marRight w:val="0"/>
                  <w:marTop w:val="0"/>
                  <w:marBottom w:val="0"/>
                  <w:divBdr>
                    <w:top w:val="none" w:sz="0" w:space="0" w:color="auto"/>
                    <w:left w:val="none" w:sz="0" w:space="0" w:color="auto"/>
                    <w:bottom w:val="none" w:sz="0" w:space="0" w:color="auto"/>
                    <w:right w:val="none" w:sz="0" w:space="0" w:color="auto"/>
                  </w:divBdr>
                  <w:divsChild>
                    <w:div w:id="203294094">
                      <w:marLeft w:val="0"/>
                      <w:marRight w:val="0"/>
                      <w:marTop w:val="0"/>
                      <w:marBottom w:val="0"/>
                      <w:divBdr>
                        <w:top w:val="none" w:sz="0" w:space="0" w:color="auto"/>
                        <w:left w:val="none" w:sz="0" w:space="0" w:color="auto"/>
                        <w:bottom w:val="none" w:sz="0" w:space="0" w:color="auto"/>
                        <w:right w:val="none" w:sz="0" w:space="0" w:color="auto"/>
                      </w:divBdr>
                      <w:divsChild>
                        <w:div w:id="1404180612">
                          <w:marLeft w:val="0"/>
                          <w:marRight w:val="0"/>
                          <w:marTop w:val="0"/>
                          <w:marBottom w:val="0"/>
                          <w:divBdr>
                            <w:top w:val="none" w:sz="0" w:space="0" w:color="auto"/>
                            <w:left w:val="none" w:sz="0" w:space="0" w:color="auto"/>
                            <w:bottom w:val="none" w:sz="0" w:space="0" w:color="auto"/>
                            <w:right w:val="none" w:sz="0" w:space="0" w:color="auto"/>
                          </w:divBdr>
                          <w:divsChild>
                            <w:div w:id="6921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555749334">
      <w:bodyDiv w:val="1"/>
      <w:marLeft w:val="0"/>
      <w:marRight w:val="0"/>
      <w:marTop w:val="0"/>
      <w:marBottom w:val="0"/>
      <w:divBdr>
        <w:top w:val="none" w:sz="0" w:space="0" w:color="auto"/>
        <w:left w:val="none" w:sz="0" w:space="0" w:color="auto"/>
        <w:bottom w:val="none" w:sz="0" w:space="0" w:color="auto"/>
        <w:right w:val="none" w:sz="0" w:space="0" w:color="auto"/>
      </w:divBdr>
      <w:divsChild>
        <w:div w:id="659694205">
          <w:marLeft w:val="0"/>
          <w:marRight w:val="0"/>
          <w:marTop w:val="0"/>
          <w:marBottom w:val="0"/>
          <w:divBdr>
            <w:top w:val="none" w:sz="0" w:space="0" w:color="auto"/>
            <w:left w:val="none" w:sz="0" w:space="0" w:color="auto"/>
            <w:bottom w:val="none" w:sz="0" w:space="0" w:color="auto"/>
            <w:right w:val="none" w:sz="0" w:space="0" w:color="auto"/>
          </w:divBdr>
          <w:divsChild>
            <w:div w:id="707340492">
              <w:marLeft w:val="0"/>
              <w:marRight w:val="0"/>
              <w:marTop w:val="0"/>
              <w:marBottom w:val="0"/>
              <w:divBdr>
                <w:top w:val="none" w:sz="0" w:space="0" w:color="auto"/>
                <w:left w:val="none" w:sz="0" w:space="0" w:color="auto"/>
                <w:bottom w:val="none" w:sz="0" w:space="0" w:color="auto"/>
                <w:right w:val="none" w:sz="0" w:space="0" w:color="auto"/>
              </w:divBdr>
              <w:divsChild>
                <w:div w:id="105084397">
                  <w:marLeft w:val="0"/>
                  <w:marRight w:val="0"/>
                  <w:marTop w:val="0"/>
                  <w:marBottom w:val="0"/>
                  <w:divBdr>
                    <w:top w:val="none" w:sz="0" w:space="0" w:color="auto"/>
                    <w:left w:val="none" w:sz="0" w:space="0" w:color="auto"/>
                    <w:bottom w:val="none" w:sz="0" w:space="0" w:color="auto"/>
                    <w:right w:val="none" w:sz="0" w:space="0" w:color="auto"/>
                  </w:divBdr>
                  <w:divsChild>
                    <w:div w:id="533079726">
                      <w:marLeft w:val="0"/>
                      <w:marRight w:val="0"/>
                      <w:marTop w:val="0"/>
                      <w:marBottom w:val="0"/>
                      <w:divBdr>
                        <w:top w:val="none" w:sz="0" w:space="0" w:color="auto"/>
                        <w:left w:val="none" w:sz="0" w:space="0" w:color="auto"/>
                        <w:bottom w:val="none" w:sz="0" w:space="0" w:color="auto"/>
                        <w:right w:val="none" w:sz="0" w:space="0" w:color="auto"/>
                      </w:divBdr>
                      <w:divsChild>
                        <w:div w:id="1756366486">
                          <w:marLeft w:val="0"/>
                          <w:marRight w:val="0"/>
                          <w:marTop w:val="0"/>
                          <w:marBottom w:val="0"/>
                          <w:divBdr>
                            <w:top w:val="none" w:sz="0" w:space="0" w:color="auto"/>
                            <w:left w:val="none" w:sz="0" w:space="0" w:color="auto"/>
                            <w:bottom w:val="none" w:sz="0" w:space="0" w:color="auto"/>
                            <w:right w:val="none" w:sz="0" w:space="0" w:color="auto"/>
                          </w:divBdr>
                          <w:divsChild>
                            <w:div w:id="7054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594118">
      <w:bodyDiv w:val="1"/>
      <w:marLeft w:val="0"/>
      <w:marRight w:val="0"/>
      <w:marTop w:val="0"/>
      <w:marBottom w:val="0"/>
      <w:divBdr>
        <w:top w:val="none" w:sz="0" w:space="0" w:color="auto"/>
        <w:left w:val="none" w:sz="0" w:space="0" w:color="auto"/>
        <w:bottom w:val="none" w:sz="0" w:space="0" w:color="auto"/>
        <w:right w:val="none" w:sz="0" w:space="0" w:color="auto"/>
      </w:divBdr>
      <w:divsChild>
        <w:div w:id="585188011">
          <w:marLeft w:val="0"/>
          <w:marRight w:val="0"/>
          <w:marTop w:val="0"/>
          <w:marBottom w:val="0"/>
          <w:divBdr>
            <w:top w:val="none" w:sz="0" w:space="0" w:color="auto"/>
            <w:left w:val="none" w:sz="0" w:space="0" w:color="auto"/>
            <w:bottom w:val="none" w:sz="0" w:space="0" w:color="auto"/>
            <w:right w:val="none" w:sz="0" w:space="0" w:color="auto"/>
          </w:divBdr>
          <w:divsChild>
            <w:div w:id="735854504">
              <w:marLeft w:val="0"/>
              <w:marRight w:val="0"/>
              <w:marTop w:val="0"/>
              <w:marBottom w:val="0"/>
              <w:divBdr>
                <w:top w:val="none" w:sz="0" w:space="0" w:color="auto"/>
                <w:left w:val="none" w:sz="0" w:space="0" w:color="auto"/>
                <w:bottom w:val="none" w:sz="0" w:space="0" w:color="auto"/>
                <w:right w:val="none" w:sz="0" w:space="0" w:color="auto"/>
              </w:divBdr>
              <w:divsChild>
                <w:div w:id="1125662715">
                  <w:marLeft w:val="0"/>
                  <w:marRight w:val="0"/>
                  <w:marTop w:val="0"/>
                  <w:marBottom w:val="0"/>
                  <w:divBdr>
                    <w:top w:val="none" w:sz="0" w:space="0" w:color="auto"/>
                    <w:left w:val="none" w:sz="0" w:space="0" w:color="auto"/>
                    <w:bottom w:val="none" w:sz="0" w:space="0" w:color="auto"/>
                    <w:right w:val="none" w:sz="0" w:space="0" w:color="auto"/>
                  </w:divBdr>
                  <w:divsChild>
                    <w:div w:id="83572805">
                      <w:marLeft w:val="0"/>
                      <w:marRight w:val="0"/>
                      <w:marTop w:val="0"/>
                      <w:marBottom w:val="0"/>
                      <w:divBdr>
                        <w:top w:val="none" w:sz="0" w:space="0" w:color="auto"/>
                        <w:left w:val="none" w:sz="0" w:space="0" w:color="auto"/>
                        <w:bottom w:val="none" w:sz="0" w:space="0" w:color="auto"/>
                        <w:right w:val="none" w:sz="0" w:space="0" w:color="auto"/>
                      </w:divBdr>
                      <w:divsChild>
                        <w:div w:id="308100144">
                          <w:marLeft w:val="0"/>
                          <w:marRight w:val="0"/>
                          <w:marTop w:val="0"/>
                          <w:marBottom w:val="0"/>
                          <w:divBdr>
                            <w:top w:val="none" w:sz="0" w:space="0" w:color="auto"/>
                            <w:left w:val="none" w:sz="0" w:space="0" w:color="auto"/>
                            <w:bottom w:val="none" w:sz="0" w:space="0" w:color="auto"/>
                            <w:right w:val="none" w:sz="0" w:space="0" w:color="auto"/>
                          </w:divBdr>
                          <w:divsChild>
                            <w:div w:id="1016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1746562870">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pa/changeEnte.html?enteToChange=ASSTVO&amp;redirectUrl=hom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3456B-589A-4EE4-8263-2942F8A7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5152</Words>
  <Characters>29367</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34451</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Laura Guadalupi</cp:lastModifiedBy>
  <cp:revision>2</cp:revision>
  <cp:lastPrinted>2023-01-04T12:07:00Z</cp:lastPrinted>
  <dcterms:created xsi:type="dcterms:W3CDTF">2023-01-05T16:43:00Z</dcterms:created>
  <dcterms:modified xsi:type="dcterms:W3CDTF">2023-01-05T16:43:00Z</dcterms:modified>
</cp:coreProperties>
</file>